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A5" w:rsidRPr="00EE665D" w:rsidRDefault="00562547">
      <w:pPr>
        <w:spacing w:after="0" w:line="408" w:lineRule="auto"/>
        <w:ind w:left="120"/>
        <w:jc w:val="center"/>
        <w:rPr>
          <w:lang w:val="ru-RU"/>
        </w:rPr>
      </w:pPr>
      <w:bookmarkStart w:id="0" w:name="block-12179239"/>
      <w:r w:rsidRPr="00EE66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1CA5" w:rsidRPr="00EE665D" w:rsidRDefault="00562547">
      <w:pPr>
        <w:spacing w:after="0" w:line="408" w:lineRule="auto"/>
        <w:ind w:left="120"/>
        <w:jc w:val="center"/>
        <w:rPr>
          <w:lang w:val="ru-RU"/>
        </w:rPr>
      </w:pPr>
      <w:r w:rsidRPr="00EE665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911CA5" w:rsidRPr="00EE665D" w:rsidRDefault="00562547">
      <w:pPr>
        <w:spacing w:after="0" w:line="408" w:lineRule="auto"/>
        <w:ind w:left="120"/>
        <w:jc w:val="center"/>
        <w:rPr>
          <w:lang w:val="ru-RU"/>
        </w:rPr>
      </w:pPr>
      <w:r w:rsidRPr="00EE665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E665D">
        <w:rPr>
          <w:rFonts w:ascii="Times New Roman" w:hAnsi="Times New Roman"/>
          <w:color w:val="000000"/>
          <w:sz w:val="28"/>
          <w:lang w:val="ru-RU"/>
        </w:rPr>
        <w:t>​</w:t>
      </w:r>
    </w:p>
    <w:p w:rsidR="00911CA5" w:rsidRDefault="005625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№11 С. ЗОЛОТОЕ»</w:t>
      </w:r>
    </w:p>
    <w:p w:rsidR="00911CA5" w:rsidRDefault="00911CA5">
      <w:pPr>
        <w:spacing w:after="0"/>
        <w:ind w:left="120"/>
      </w:pPr>
    </w:p>
    <w:p w:rsidR="00911CA5" w:rsidRDefault="00911CA5">
      <w:pPr>
        <w:spacing w:after="0"/>
        <w:ind w:left="120"/>
      </w:pPr>
    </w:p>
    <w:p w:rsidR="00911CA5" w:rsidRDefault="00911CA5">
      <w:pPr>
        <w:spacing w:after="0"/>
        <w:ind w:left="120"/>
      </w:pPr>
    </w:p>
    <w:p w:rsidR="00911CA5" w:rsidRDefault="00911CA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E665D" w:rsidTr="000D4161">
        <w:tc>
          <w:tcPr>
            <w:tcW w:w="3114" w:type="dxa"/>
          </w:tcPr>
          <w:p w:rsidR="00C53FFE" w:rsidRPr="0040209D" w:rsidRDefault="0056254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625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625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6254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625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E66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25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6254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6254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6254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6254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6254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25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625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6254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56254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6254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56254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25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1CA5" w:rsidRPr="00EE665D" w:rsidRDefault="00911CA5">
      <w:pPr>
        <w:spacing w:after="0"/>
        <w:ind w:left="120"/>
        <w:rPr>
          <w:lang w:val="ru-RU"/>
        </w:rPr>
      </w:pPr>
    </w:p>
    <w:p w:rsidR="00911CA5" w:rsidRPr="00EE665D" w:rsidRDefault="00562547">
      <w:pPr>
        <w:spacing w:after="0"/>
        <w:ind w:left="120"/>
        <w:rPr>
          <w:lang w:val="ru-RU"/>
        </w:rPr>
      </w:pPr>
      <w:r w:rsidRPr="00EE665D">
        <w:rPr>
          <w:rFonts w:ascii="Times New Roman" w:hAnsi="Times New Roman"/>
          <w:color w:val="000000"/>
          <w:sz w:val="28"/>
          <w:lang w:val="ru-RU"/>
        </w:rPr>
        <w:t>‌</w:t>
      </w:r>
    </w:p>
    <w:p w:rsidR="00911CA5" w:rsidRPr="00EE665D" w:rsidRDefault="00911CA5">
      <w:pPr>
        <w:spacing w:after="0"/>
        <w:ind w:left="120"/>
        <w:rPr>
          <w:lang w:val="ru-RU"/>
        </w:rPr>
      </w:pPr>
    </w:p>
    <w:p w:rsidR="00911CA5" w:rsidRPr="00EE665D" w:rsidRDefault="00911CA5">
      <w:pPr>
        <w:spacing w:after="0"/>
        <w:ind w:left="120"/>
        <w:rPr>
          <w:lang w:val="ru-RU"/>
        </w:rPr>
      </w:pPr>
    </w:p>
    <w:p w:rsidR="00911CA5" w:rsidRPr="00EE665D" w:rsidRDefault="00911CA5">
      <w:pPr>
        <w:spacing w:after="0"/>
        <w:ind w:left="120"/>
        <w:rPr>
          <w:lang w:val="ru-RU"/>
        </w:rPr>
      </w:pPr>
    </w:p>
    <w:p w:rsidR="00911CA5" w:rsidRPr="00EE665D" w:rsidRDefault="00562547">
      <w:pPr>
        <w:spacing w:after="0" w:line="408" w:lineRule="auto"/>
        <w:ind w:left="120"/>
        <w:jc w:val="center"/>
        <w:rPr>
          <w:lang w:val="ru-RU"/>
        </w:rPr>
      </w:pPr>
      <w:r w:rsidRPr="00EE66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1CA5" w:rsidRPr="00EE665D" w:rsidRDefault="00562547">
      <w:pPr>
        <w:spacing w:after="0" w:line="408" w:lineRule="auto"/>
        <w:ind w:left="120"/>
        <w:jc w:val="center"/>
        <w:rPr>
          <w:lang w:val="ru-RU"/>
        </w:rPr>
      </w:pPr>
      <w:r w:rsidRPr="00EE66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665D">
        <w:rPr>
          <w:rFonts w:ascii="Times New Roman" w:hAnsi="Times New Roman"/>
          <w:color w:val="000000"/>
          <w:sz w:val="28"/>
          <w:lang w:val="ru-RU"/>
        </w:rPr>
        <w:t xml:space="preserve"> 1674301)</w:t>
      </w: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562547">
      <w:pPr>
        <w:spacing w:after="0" w:line="408" w:lineRule="auto"/>
        <w:ind w:left="120"/>
        <w:jc w:val="center"/>
        <w:rPr>
          <w:lang w:val="ru-RU"/>
        </w:rPr>
      </w:pPr>
      <w:r w:rsidRPr="00EE665D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EE665D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«Литературное чтение»</w:t>
      </w:r>
    </w:p>
    <w:p w:rsidR="00911CA5" w:rsidRPr="00EE665D" w:rsidRDefault="00562547">
      <w:pPr>
        <w:spacing w:after="0" w:line="408" w:lineRule="auto"/>
        <w:ind w:left="120"/>
        <w:jc w:val="center"/>
        <w:rPr>
          <w:lang w:val="ru-RU"/>
        </w:rPr>
      </w:pPr>
      <w:r w:rsidRPr="00EE665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911CA5">
      <w:pPr>
        <w:spacing w:after="0"/>
        <w:ind w:left="120"/>
        <w:jc w:val="center"/>
        <w:rPr>
          <w:lang w:val="ru-RU"/>
        </w:rPr>
      </w:pPr>
    </w:p>
    <w:p w:rsidR="00911CA5" w:rsidRPr="00EE665D" w:rsidRDefault="00562547">
      <w:pPr>
        <w:spacing w:after="0"/>
        <w:ind w:left="120"/>
        <w:jc w:val="center"/>
        <w:rPr>
          <w:lang w:val="ru-RU"/>
        </w:rPr>
      </w:pPr>
      <w:r w:rsidRPr="00EE665D">
        <w:rPr>
          <w:rFonts w:ascii="Times New Roman" w:hAnsi="Times New Roman"/>
          <w:color w:val="000000"/>
          <w:sz w:val="28"/>
          <w:lang w:val="ru-RU"/>
        </w:rPr>
        <w:t>​</w:t>
      </w:r>
      <w:r w:rsidRPr="00EE665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E665D">
        <w:rPr>
          <w:rFonts w:ascii="Times New Roman" w:hAnsi="Times New Roman"/>
          <w:color w:val="000000"/>
          <w:sz w:val="28"/>
          <w:lang w:val="ru-RU"/>
        </w:rPr>
        <w:t>​</w:t>
      </w:r>
    </w:p>
    <w:p w:rsidR="00911CA5" w:rsidRPr="00EE665D" w:rsidRDefault="00911CA5">
      <w:pPr>
        <w:spacing w:after="0"/>
        <w:ind w:left="120"/>
        <w:rPr>
          <w:lang w:val="ru-RU"/>
        </w:rPr>
      </w:pPr>
    </w:p>
    <w:p w:rsidR="00911CA5" w:rsidRPr="00EE665D" w:rsidRDefault="00911CA5">
      <w:pPr>
        <w:rPr>
          <w:lang w:val="ru-RU"/>
        </w:rPr>
        <w:sectPr w:rsidR="00911CA5" w:rsidRPr="00EE665D">
          <w:pgSz w:w="11906" w:h="16383"/>
          <w:pgMar w:top="1134" w:right="850" w:bottom="1134" w:left="1701" w:header="720" w:footer="720" w:gutter="0"/>
          <w:cols w:space="720"/>
        </w:sectPr>
      </w:pPr>
    </w:p>
    <w:p w:rsidR="00911CA5" w:rsidRPr="00EE665D" w:rsidRDefault="00562547">
      <w:pPr>
        <w:spacing w:after="0" w:line="264" w:lineRule="auto"/>
        <w:ind w:left="120"/>
        <w:rPr>
          <w:rFonts w:ascii="PT Astra Serif" w:hAnsi="PT Astra Serif"/>
          <w:sz w:val="24"/>
          <w:szCs w:val="24"/>
          <w:lang w:val="ru-RU"/>
        </w:rPr>
      </w:pPr>
      <w:bookmarkStart w:id="1" w:name="block-12179240"/>
      <w:bookmarkEnd w:id="0"/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11CA5" w:rsidRPr="00EE665D" w:rsidRDefault="00911CA5">
      <w:pPr>
        <w:spacing w:after="0" w:line="264" w:lineRule="auto"/>
        <w:ind w:left="120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чтения, место в структуре учебного плана, а также подходы к отбору содержания и планируемым результатам.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11CA5" w:rsidRPr="00EE665D" w:rsidRDefault="00911CA5">
      <w:pPr>
        <w:spacing w:after="0" w:line="264" w:lineRule="auto"/>
        <w:ind w:left="120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ОБЩАЯ ХАРАКТЕРИС</w:t>
      </w: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ТИКА УЧЕБНОГО ПРЕДМЕТА «ЛИТЕРАТУРНОЕ ЧТЕНИЕ»</w:t>
      </w:r>
    </w:p>
    <w:p w:rsidR="00911CA5" w:rsidRPr="00EE665D" w:rsidRDefault="00911CA5">
      <w:pPr>
        <w:spacing w:after="0" w:line="264" w:lineRule="auto"/>
        <w:ind w:left="120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е приоритеты духовно-нравственного развития, воспитания и социализации обучающихся, сформулированные в федеральной </w:t>
      </w:r>
      <w:r w:rsidRPr="00EE665D">
        <w:rPr>
          <w:rFonts w:ascii="PT Astra Serif" w:hAnsi="PT Astra Serif"/>
          <w:color w:val="333333"/>
          <w:sz w:val="24"/>
          <w:szCs w:val="24"/>
          <w:lang w:val="ru-RU"/>
        </w:rPr>
        <w:t xml:space="preserve">рабочей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программе воспитания.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равственного развития обучающихся.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911CA5" w:rsidRPr="00EE665D" w:rsidRDefault="00562547">
      <w:pPr>
        <w:spacing w:after="0" w:line="264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ЦЕЛИ ИЗУЧЕНИЯ УЧЕБНОГО ПРЕДМЕТА «ЛИТЕРА</w:t>
      </w: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ТУРНОЕ ЧТЕНИЕ»</w:t>
      </w:r>
    </w:p>
    <w:p w:rsidR="00911CA5" w:rsidRPr="00EE665D" w:rsidRDefault="00911CA5">
      <w:pPr>
        <w:spacing w:after="0" w:line="264" w:lineRule="auto"/>
        <w:ind w:left="120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невной жизни, эмоционально откликающегося на прослушанное или прочитанное произведение.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чтения станут фундаментом обучения на уровне основного общего образования, а также будут востребованы в жизни.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911CA5" w:rsidRPr="00EE665D" w:rsidRDefault="00562547">
      <w:pPr>
        <w:numPr>
          <w:ilvl w:val="0"/>
          <w:numId w:val="1"/>
        </w:numPr>
        <w:spacing w:after="0" w:line="264" w:lineRule="auto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формирование у обучающихся положительной мотивации к систем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атическому чтению и слушанию художественной литературы и произведений устного народного творчества;</w:t>
      </w:r>
    </w:p>
    <w:p w:rsidR="00911CA5" w:rsidRPr="00EE665D" w:rsidRDefault="00562547">
      <w:pPr>
        <w:numPr>
          <w:ilvl w:val="0"/>
          <w:numId w:val="1"/>
        </w:numPr>
        <w:spacing w:after="0" w:line="264" w:lineRule="auto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911CA5" w:rsidRPr="00EE665D" w:rsidRDefault="00562547">
      <w:pPr>
        <w:numPr>
          <w:ilvl w:val="0"/>
          <w:numId w:val="1"/>
        </w:numPr>
        <w:spacing w:after="0" w:line="264" w:lineRule="auto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ародного творчества для всестороннего развития личности человека;</w:t>
      </w:r>
    </w:p>
    <w:p w:rsidR="00911CA5" w:rsidRPr="00EE665D" w:rsidRDefault="00562547">
      <w:pPr>
        <w:numPr>
          <w:ilvl w:val="0"/>
          <w:numId w:val="1"/>
        </w:numPr>
        <w:spacing w:after="0" w:line="264" w:lineRule="auto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11CA5" w:rsidRPr="00EE665D" w:rsidRDefault="00562547">
      <w:pPr>
        <w:numPr>
          <w:ilvl w:val="0"/>
          <w:numId w:val="1"/>
        </w:numPr>
        <w:spacing w:after="0" w:line="264" w:lineRule="auto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11CA5" w:rsidRPr="00EE665D" w:rsidRDefault="00562547">
      <w:pPr>
        <w:numPr>
          <w:ilvl w:val="0"/>
          <w:numId w:val="1"/>
        </w:numPr>
        <w:spacing w:after="0" w:line="264" w:lineRule="auto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овладение техникой смыслового чтения вслух, «про себя» (молча) и текстовой деятельностью, обеспечивающей понима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ние и использование информации </w:t>
      </w:r>
    </w:p>
    <w:p w:rsidR="00911CA5" w:rsidRPr="00EE665D" w:rsidRDefault="00562547">
      <w:pPr>
        <w:numPr>
          <w:ilvl w:val="0"/>
          <w:numId w:val="1"/>
        </w:numPr>
        <w:spacing w:after="0" w:line="264" w:lineRule="auto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</w:rPr>
        <w:t>для решения учебных задач.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представителей мировой детской литературы</w:t>
      </w:r>
      <w:r w:rsidRPr="00EE665D">
        <w:rPr>
          <w:rFonts w:ascii="PT Astra Serif" w:hAnsi="PT Astra Serif"/>
          <w:color w:val="FF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Планируемые результаты изучения литературного чте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11CA5" w:rsidRPr="00EE665D" w:rsidRDefault="00562547">
      <w:pPr>
        <w:spacing w:after="0" w:line="264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911CA5" w:rsidRPr="00EE665D" w:rsidRDefault="00911CA5">
      <w:pPr>
        <w:spacing w:after="0" w:line="264" w:lineRule="auto"/>
        <w:ind w:left="120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Предмет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«Литературное чтение» преемственен по отношению к предмету «Литература», который изучается в основной школе.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На литературное чтение в 1 классе отводится 132 часа (из них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8184041c-500f-4898-8c17-3f7c192d7a9a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не менее 80 часов</w:t>
      </w:r>
      <w:bookmarkEnd w:id="2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составляет вводный интегрированный учебный курс «Обучение грамоте»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), во 2-4 классах по 136 часов (4 часа в неделю в каждом классе).</w:t>
      </w:r>
    </w:p>
    <w:p w:rsidR="00911CA5" w:rsidRPr="00EE665D" w:rsidRDefault="00911CA5">
      <w:pPr>
        <w:rPr>
          <w:rFonts w:ascii="PT Astra Serif" w:hAnsi="PT Astra Serif"/>
          <w:sz w:val="24"/>
          <w:szCs w:val="24"/>
          <w:lang w:val="ru-RU"/>
        </w:rPr>
        <w:sectPr w:rsidR="00911CA5" w:rsidRPr="00EE665D" w:rsidSect="00EE665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bookmarkStart w:id="3" w:name="block-12179238"/>
      <w:bookmarkEnd w:id="1"/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333333"/>
          <w:sz w:val="24"/>
          <w:szCs w:val="24"/>
          <w:lang w:val="ru-RU"/>
        </w:rPr>
        <w:t>1 КЛАСС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Обучение грамоте</w:t>
      </w:r>
      <w:bookmarkStart w:id="4" w:name="_ftnref1"/>
      <w:r w:rsidR="00911CA5" w:rsidRPr="00EE665D">
        <w:rPr>
          <w:rFonts w:ascii="PT Astra Serif" w:hAnsi="PT Astra Serif"/>
          <w:sz w:val="24"/>
          <w:szCs w:val="24"/>
        </w:rPr>
        <w:fldChar w:fldCharType="begin"/>
      </w:r>
      <w:r w:rsidR="00911CA5" w:rsidRPr="00EE665D">
        <w:rPr>
          <w:rFonts w:ascii="PT Astra Serif" w:hAnsi="PT Astra Serif"/>
          <w:sz w:val="24"/>
          <w:szCs w:val="24"/>
        </w:rPr>
        <w:instrText>HYPERLINK</w:instrText>
      </w:r>
      <w:r w:rsidR="00911CA5" w:rsidRPr="00EE665D">
        <w:rPr>
          <w:rFonts w:ascii="PT Astra Serif" w:hAnsi="PT Astra Serif"/>
          <w:sz w:val="24"/>
          <w:szCs w:val="24"/>
          <w:lang w:val="ru-RU"/>
        </w:rPr>
        <w:instrText xml:space="preserve"> \</w:instrText>
      </w:r>
      <w:r w:rsidR="00911CA5" w:rsidRPr="00EE665D">
        <w:rPr>
          <w:rFonts w:ascii="PT Astra Serif" w:hAnsi="PT Astra Serif"/>
          <w:sz w:val="24"/>
          <w:szCs w:val="24"/>
        </w:rPr>
        <w:instrText>l</w:instrText>
      </w:r>
      <w:r w:rsidR="00911CA5" w:rsidRPr="00EE665D">
        <w:rPr>
          <w:rFonts w:ascii="PT Astra Serif" w:hAnsi="PT Astra Serif"/>
          <w:sz w:val="24"/>
          <w:szCs w:val="24"/>
          <w:lang w:val="ru-RU"/>
        </w:rPr>
        <w:instrText xml:space="preserve"> "_</w:instrText>
      </w:r>
      <w:r w:rsidR="00911CA5" w:rsidRPr="00EE665D">
        <w:rPr>
          <w:rFonts w:ascii="PT Astra Serif" w:hAnsi="PT Astra Serif"/>
          <w:sz w:val="24"/>
          <w:szCs w:val="24"/>
        </w:rPr>
        <w:instrText>ftn</w:instrText>
      </w:r>
      <w:r w:rsidR="00911CA5" w:rsidRPr="00EE665D">
        <w:rPr>
          <w:rFonts w:ascii="PT Astra Serif" w:hAnsi="PT Astra Serif"/>
          <w:sz w:val="24"/>
          <w:szCs w:val="24"/>
          <w:lang w:val="ru-RU"/>
        </w:rPr>
        <w:instrText>1" \</w:instrText>
      </w:r>
      <w:r w:rsidR="00911CA5" w:rsidRPr="00EE665D">
        <w:rPr>
          <w:rFonts w:ascii="PT Astra Serif" w:hAnsi="PT Astra Serif"/>
          <w:sz w:val="24"/>
          <w:szCs w:val="24"/>
        </w:rPr>
        <w:instrText>h</w:instrText>
      </w:r>
      <w:r w:rsidR="00911CA5" w:rsidRPr="00EE665D">
        <w:rPr>
          <w:rFonts w:ascii="PT Astra Serif" w:hAnsi="PT Astra Serif"/>
          <w:sz w:val="24"/>
          <w:szCs w:val="24"/>
        </w:rPr>
        <w:fldChar w:fldCharType="separate"/>
      </w:r>
      <w:r w:rsidRPr="00EE665D">
        <w:rPr>
          <w:rFonts w:ascii="PT Astra Serif" w:hAnsi="PT Astra Serif"/>
          <w:b/>
          <w:color w:val="0000FF"/>
          <w:sz w:val="24"/>
          <w:szCs w:val="24"/>
          <w:lang w:val="ru-RU"/>
        </w:rPr>
        <w:t>[1]</w:t>
      </w:r>
      <w:r w:rsidR="00911CA5" w:rsidRPr="00EE665D">
        <w:rPr>
          <w:rFonts w:ascii="PT Astra Serif" w:hAnsi="PT Astra Serif"/>
          <w:sz w:val="24"/>
          <w:szCs w:val="24"/>
        </w:rPr>
        <w:fldChar w:fldCharType="end"/>
      </w:r>
      <w:bookmarkEnd w:id="4"/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Развитие речи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Понимание текста при его прослушивании и при самостоятельном чтении вслух.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Фонетика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Чтение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Слоговое чтение (ориент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епинания. Выразительное чтение на материале небольших прозаических текстов и стихотворений.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нии.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СИСТЕМАТИЧЕСКИЙ КУРС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Произведения для чтения: народные сказки о животных «Лисица и тетерев», «Лиса и рак», литер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атурные (авторские) сказки К.Д. Ушинский «Петух и собака», сказки В.Г.Сутеева «Кораблик», «Под грибом»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192040c8-9be0-4bcc-9f47-45c543c4cd5f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выбору).</w:t>
      </w:r>
      <w:bookmarkEnd w:id="5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забота, труд, взаимопомощь.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В.А. Осеева «Три товарища», А.Л. Барто «Я – лишний», Ю.И. Ермолаев «Лучший друг»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fea8cf03-c8e1-4ed3-94a3-40e6561a835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(по выбору).</w:t>
      </w:r>
      <w:bookmarkEnd w:id="6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тельного чтения: ритм, темп, сила голоса.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для чтения: потешки, загадки, пословицы.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В.В. Бианки «Лис и Мышонок», Е.И. Чаруши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н «Про Томку», М.М. Пришвин «Ёж», Н.И. Сладков «Лисица и Ёж»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fce98a40-ae0b-4d2c-875d-505cf2d5a21d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другие.</w:t>
      </w:r>
      <w:bookmarkEnd w:id="7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lastRenderedPageBreak/>
        <w:t>Произведения о маме.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Митяева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8" w:name="a3da6f91-f80f-4d4a-8e62-998ba5c8e117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8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Е.А. Благинина «Посидим в 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ишине», А.Л. Барто «Мама», А.В. Митяев «За что я люблю маму»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9" w:name="e4e52ce4-82f6-450f-a8ef-39f9bea95300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выбору).</w:t>
      </w:r>
      <w:bookmarkEnd w:id="9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Р.С. Сеф «Чудо», В.В. Лунин «Я видел чудо», Б.В. Заходер «Моя Вообразилия», Ю.П. Мориц «Ст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 фантазий» </w:t>
      </w:r>
      <w:r w:rsidRPr="00EE665D">
        <w:rPr>
          <w:rFonts w:ascii="PT Astra Serif" w:hAnsi="Times New Roman"/>
          <w:color w:val="333333"/>
          <w:sz w:val="24"/>
          <w:szCs w:val="24"/>
          <w:lang w:val="ru-RU"/>
        </w:rPr>
        <w:t>​‌</w:t>
      </w:r>
      <w:bookmarkStart w:id="10" w:name="1276de16-2d11-43d3-bead-a64a93ae8cc5"/>
      <w:r w:rsidRPr="00EE665D">
        <w:rPr>
          <w:rFonts w:ascii="PT Astra Serif" w:hAnsi="PT Astra Serif"/>
          <w:color w:val="333333"/>
          <w:sz w:val="24"/>
          <w:szCs w:val="24"/>
          <w:lang w:val="ru-RU"/>
        </w:rPr>
        <w:t>и другие (по выбору).</w:t>
      </w:r>
      <w:bookmarkEnd w:id="10"/>
      <w:r w:rsidRPr="00EE665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Библиографическая культура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лог при выборе книг в библиотеке.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регулятивных универсальных учебных действий, совместной деятельности.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Базовые логические действия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11CA5" w:rsidRPr="00EE665D" w:rsidRDefault="00562547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гов доступные по восприятию и небольшие по объёму прозаические и стихотворные произведения;</w:t>
      </w:r>
    </w:p>
    <w:p w:rsidR="00911CA5" w:rsidRPr="00EE665D" w:rsidRDefault="00562547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911CA5" w:rsidRPr="00EE665D" w:rsidRDefault="00562547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ориентироваться в терминах и понятиях: фольклор, малые фольклорные жанры, тема, идея,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911CA5" w:rsidRPr="00EE665D" w:rsidRDefault="00562547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различать и группировать произведения по жанрам (загадки, пословицы, сказки (фольклорная и литературная), стихотворение,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рассказ);</w:t>
      </w:r>
    </w:p>
    <w:p w:rsidR="00911CA5" w:rsidRPr="00EE665D" w:rsidRDefault="00562547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911CA5" w:rsidRPr="00EE665D" w:rsidRDefault="00562547">
      <w:pPr>
        <w:numPr>
          <w:ilvl w:val="0"/>
          <w:numId w:val="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сравнивать произведени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я по теме, настроению, которое оно вызывает.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Работа с информацией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11CA5" w:rsidRPr="00EE665D" w:rsidRDefault="00562547">
      <w:pPr>
        <w:numPr>
          <w:ilvl w:val="0"/>
          <w:numId w:val="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понимать, что текст произведения может быть представлен в иллюстрациях, различных видах зрительного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искусства (фильм, спектакль и другие);</w:t>
      </w:r>
    </w:p>
    <w:p w:rsidR="00911CA5" w:rsidRPr="00EE665D" w:rsidRDefault="00562547">
      <w:pPr>
        <w:numPr>
          <w:ilvl w:val="0"/>
          <w:numId w:val="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911CA5" w:rsidRPr="00EE665D" w:rsidRDefault="00562547">
      <w:pPr>
        <w:numPr>
          <w:ilvl w:val="0"/>
          <w:numId w:val="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наизусть стихотворени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я, соблюдать орфоэпические и пунктуационные нормы;</w:t>
      </w:r>
    </w:p>
    <w:p w:rsidR="00911CA5" w:rsidRPr="00EE665D" w:rsidRDefault="00562547">
      <w:pPr>
        <w:numPr>
          <w:ilvl w:val="0"/>
          <w:numId w:val="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911CA5" w:rsidRPr="00EE665D" w:rsidRDefault="00562547">
      <w:pPr>
        <w:numPr>
          <w:ilvl w:val="0"/>
          <w:numId w:val="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пересказывать (устно) содержание произ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ведения с опорой на вопросы, рисунки, предложенный план;</w:t>
      </w:r>
    </w:p>
    <w:p w:rsidR="00911CA5" w:rsidRPr="00EE665D" w:rsidRDefault="00562547">
      <w:pPr>
        <w:numPr>
          <w:ilvl w:val="0"/>
          <w:numId w:val="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911CA5" w:rsidRPr="00EE665D" w:rsidRDefault="00562547">
      <w:pPr>
        <w:numPr>
          <w:ilvl w:val="0"/>
          <w:numId w:val="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911CA5" w:rsidRPr="00EE665D" w:rsidRDefault="00562547">
      <w:pPr>
        <w:numPr>
          <w:ilvl w:val="0"/>
          <w:numId w:val="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911CA5" w:rsidRPr="00EE665D" w:rsidRDefault="00562547">
      <w:pPr>
        <w:numPr>
          <w:ilvl w:val="0"/>
          <w:numId w:val="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911CA5" w:rsidRPr="00EE665D" w:rsidRDefault="00562547">
      <w:pPr>
        <w:numPr>
          <w:ilvl w:val="0"/>
          <w:numId w:val="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 помощью учителя оценивать свои усп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ехи (трудности) в освоении читательской деятельности.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Совместная деятельность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911CA5" w:rsidRPr="00EE665D" w:rsidRDefault="00562547">
      <w:pPr>
        <w:numPr>
          <w:ilvl w:val="0"/>
          <w:numId w:val="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911CA5" w:rsidRPr="00EE665D" w:rsidRDefault="00562547">
      <w:pPr>
        <w:numPr>
          <w:ilvl w:val="0"/>
          <w:numId w:val="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ь свою часть работы.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2 КЛАСС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О нашей Родине.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1" w:name="eb176ee2-af43-40d4-a1ee-b090419c117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11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). Патриотическое звучание произведений о родном крае и природе. Отражение в пр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одины в изобразительном искусстве (пейзажи И. И. Левитана, И. И. Шишкина, В. Д. Поленова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2" w:name="133f36d8-58eb-4703-aa32-18eef51ef65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12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3" w:name="60d4b361-5c35-450d-9ed8-60410acf6db4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13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ок. Особенности сказок разного вида (о животных, бытовые, волшебные).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потешки, считалки, пословицы, скороговорки, загадки, народные песни, русская наро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4" w:name="d90ce49e-f5c7-4bfc-ba4a-92feb4e54a52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(1-2 произведения) и другие.</w:t>
      </w:r>
      <w:bookmarkEnd w:id="14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Звуки и краски родной природы в разные време</w:t>
      </w: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на года.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Тема природы в разные времена года (осень, зима, весна, лето) в произведениях литературы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5" w:name="a9441494-befb-474c-980d-17418cebb9a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(по выбору, не менее пяти авторов)</w:t>
      </w:r>
      <w:bookmarkEnd w:id="15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Эстетическое восприятие явлений природы (звуки, краски времён года). Средства выразительности при описании природы: срав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шкина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6" w:name="9e6d0f8b-b9cc-4a5a-96f8-fa217be0cdd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16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) и музыкальных произведениях (например, произведения П. И. Чайковского, А. Вивальди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7" w:name="e5c2f998-10e7-44fc-bdda-dfec1693f887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17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).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8" w:name="2d1b25dd-7e61-4fc3-9b40-52f6c7be69e0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</w:t>
      </w:r>
      <w:bookmarkEnd w:id="18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О детях и дружбе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Круг ч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9" w:name="6412d18c-a4c6-4681-9757-e9608467f10d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19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). Отражение в произведениях нравственно-этических понятий: дружба, терпение, уважение,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Л.Н. Толстой «Филиппок», Е.А. Пермяк «Две пословицы», Ю.И. Ермолаев «Два пирожны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0" w:name="6d735cba-503d-4ed1-a53f-5468e4a27f01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20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Мир сказок.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Фольклорная (народная) и литературная (авторская) сказка: «бродячие»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ния.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1" w:name="3f36f3cc-f68d-481c-9f68-8a09ab5407f1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</w:t>
      </w:r>
      <w:bookmarkEnd w:id="21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О братьях наших меньших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Чарушина, В. В. Бианки, С. В. Михалкова,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Б. С. Житкова, М. М. Пришвина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2" w:name="dd853ef0-68f9-4441-80c5-be39b469ea42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22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ство с художниками-иллюстраторами, анималистами (без использования термина): Е. И. Чарушин, В. В. Бианки.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Берестов «Кошкин щенок», В.В. Бианки «Музыкант», Е.И. Чарушин «Страшный рассказ», С.В. Михалков «Мой щенок»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3" w:name="305fc3fd-0d75-43c6-b5e8-b77dae865863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23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О наших близких, о семье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Тема семьи, детства, взаимоотношений взрослых и детей в творчестве писателей и фольклорных произ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ведениях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4" w:name="8497a925-adbe-4600-9382-168da4c3c80b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(по выбору)</w:t>
      </w:r>
      <w:bookmarkEnd w:id="24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ь, День Победы.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5" w:name="c4dddd01-51be-4cab-bffc-20489de7184c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другое (по выбору)</w:t>
      </w:r>
      <w:bookmarkEnd w:id="25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Зарубежная литература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Круг чтения: литературная (авто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рская) сказка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6" w:name="0c3ae019-4704-47be-8c05-88069337bebf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двух произведений)</w:t>
      </w:r>
      <w:bookmarkEnd w:id="26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: зарубежные писатели-сказочники (Ш. Перро, Х.-К. Андерсен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7" w:name="0e95da97-7b05-41cd-84b7-0db56826c5ee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27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твенного произведения: части текста, их главные темы. Иллюстрации, их значение в раскрытии содержания произведения.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8" w:name="63220a7a-3056-4cb7-8b8f-8dfa3716a258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28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 xml:space="preserve">Библиографическая </w:t>
      </w: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культура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чебная, художественная, справочная.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й, регулятивных универсальных учебных действий, совместной деятельности.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11CA5" w:rsidRPr="00EE665D" w:rsidRDefault="00562547">
      <w:pPr>
        <w:numPr>
          <w:ilvl w:val="0"/>
          <w:numId w:val="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вслух целыми словами без пропусков и 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911CA5" w:rsidRPr="00EE665D" w:rsidRDefault="00562547">
      <w:pPr>
        <w:numPr>
          <w:ilvl w:val="0"/>
          <w:numId w:val="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сравнивать и группировать различные произведения по теме (о Родине,</w:t>
      </w:r>
    </w:p>
    <w:p w:rsidR="00911CA5" w:rsidRPr="00EE665D" w:rsidRDefault="00562547">
      <w:pPr>
        <w:numPr>
          <w:ilvl w:val="0"/>
          <w:numId w:val="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 родной природе, о детях, о животных, о семь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е, о чудесах и превращениях),</w:t>
      </w:r>
    </w:p>
    <w:p w:rsidR="00911CA5" w:rsidRPr="00EE665D" w:rsidRDefault="00562547">
      <w:pPr>
        <w:numPr>
          <w:ilvl w:val="0"/>
          <w:numId w:val="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</w:p>
    <w:p w:rsidR="00911CA5" w:rsidRPr="00EE665D" w:rsidRDefault="00562547">
      <w:pPr>
        <w:numPr>
          <w:ilvl w:val="0"/>
          <w:numId w:val="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литературная), рассказ, басня, стихотворение);</w:t>
      </w:r>
    </w:p>
    <w:p w:rsidR="00911CA5" w:rsidRPr="00EE665D" w:rsidRDefault="00562547">
      <w:pPr>
        <w:numPr>
          <w:ilvl w:val="0"/>
          <w:numId w:val="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азка, рассказ, басня, стихотворение);</w:t>
      </w:r>
    </w:p>
    <w:p w:rsidR="00911CA5" w:rsidRPr="00EE665D" w:rsidRDefault="00562547">
      <w:pPr>
        <w:numPr>
          <w:ilvl w:val="0"/>
          <w:numId w:val="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му, устанавливать последовательность событий (действий) в сказке и рассказе;</w:t>
      </w:r>
    </w:p>
    <w:p w:rsidR="00911CA5" w:rsidRPr="00EE665D" w:rsidRDefault="00562547">
      <w:pPr>
        <w:numPr>
          <w:ilvl w:val="0"/>
          <w:numId w:val="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 с опорой на контекст и по словарю.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Работа с информацией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11CA5" w:rsidRPr="00EE665D" w:rsidRDefault="00562547">
      <w:pPr>
        <w:numPr>
          <w:ilvl w:val="0"/>
          <w:numId w:val="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911CA5" w:rsidRPr="00EE665D" w:rsidRDefault="00562547">
      <w:pPr>
        <w:numPr>
          <w:ilvl w:val="0"/>
          <w:numId w:val="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ориентироваться в содержании книги, каталоге, выбирать книгу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 автору, каталогу на основе рекомендованного списка;</w:t>
      </w:r>
    </w:p>
    <w:p w:rsidR="00911CA5" w:rsidRPr="00EE665D" w:rsidRDefault="00562547">
      <w:pPr>
        <w:numPr>
          <w:ilvl w:val="0"/>
          <w:numId w:val="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911CA5" w:rsidRPr="00EE665D" w:rsidRDefault="00562547">
      <w:pPr>
        <w:numPr>
          <w:ilvl w:val="0"/>
          <w:numId w:val="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д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ействия способствуют формированию умений:</w:t>
      </w:r>
    </w:p>
    <w:p w:rsidR="00911CA5" w:rsidRPr="00EE665D" w:rsidRDefault="00562547">
      <w:pPr>
        <w:numPr>
          <w:ilvl w:val="0"/>
          <w:numId w:val="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911CA5" w:rsidRPr="00EE665D" w:rsidRDefault="00562547">
      <w:pPr>
        <w:numPr>
          <w:ilvl w:val="0"/>
          <w:numId w:val="9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</w:rPr>
        <w:t>на заданную тему;</w:t>
      </w:r>
    </w:p>
    <w:p w:rsidR="00911CA5" w:rsidRPr="00EE665D" w:rsidRDefault="00562547">
      <w:pPr>
        <w:numPr>
          <w:ilvl w:val="0"/>
          <w:numId w:val="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пересказывать подробно и выборочно прочитанное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произведение;</w:t>
      </w:r>
    </w:p>
    <w:p w:rsidR="00911CA5" w:rsidRPr="00EE665D" w:rsidRDefault="00562547">
      <w:pPr>
        <w:numPr>
          <w:ilvl w:val="0"/>
          <w:numId w:val="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911CA5" w:rsidRPr="00EE665D" w:rsidRDefault="00562547">
      <w:pPr>
        <w:numPr>
          <w:ilvl w:val="0"/>
          <w:numId w:val="9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</w:rPr>
        <w:t>описывать (устно) картины природы;</w:t>
      </w:r>
    </w:p>
    <w:p w:rsidR="00911CA5" w:rsidRPr="00EE665D" w:rsidRDefault="00562547">
      <w:pPr>
        <w:numPr>
          <w:ilvl w:val="0"/>
          <w:numId w:val="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сочинять по аналогии с прочитанным загадки, рассказы, небольшие сказк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и;</w:t>
      </w:r>
    </w:p>
    <w:p w:rsidR="00911CA5" w:rsidRPr="00EE665D" w:rsidRDefault="00562547">
      <w:pPr>
        <w:numPr>
          <w:ilvl w:val="0"/>
          <w:numId w:val="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911CA5" w:rsidRPr="00EE665D" w:rsidRDefault="00562547">
      <w:pPr>
        <w:numPr>
          <w:ilvl w:val="0"/>
          <w:numId w:val="1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911CA5" w:rsidRPr="00EE665D" w:rsidRDefault="00562547">
      <w:pPr>
        <w:numPr>
          <w:ilvl w:val="0"/>
          <w:numId w:val="1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уд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ерживать в памяти последовательность событий прослушанного (прочитанного) текста;</w:t>
      </w:r>
    </w:p>
    <w:p w:rsidR="00911CA5" w:rsidRPr="00EE665D" w:rsidRDefault="00562547">
      <w:pPr>
        <w:numPr>
          <w:ilvl w:val="0"/>
          <w:numId w:val="1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контролировать выполнение поставленной учебной задачи при чтении</w:t>
      </w:r>
    </w:p>
    <w:p w:rsidR="00911CA5" w:rsidRPr="00EE665D" w:rsidRDefault="00562547">
      <w:pPr>
        <w:numPr>
          <w:ilvl w:val="0"/>
          <w:numId w:val="10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</w:rPr>
        <w:t>(слушании) произведения;</w:t>
      </w:r>
    </w:p>
    <w:p w:rsidR="00911CA5" w:rsidRPr="00EE665D" w:rsidRDefault="00562547">
      <w:pPr>
        <w:numPr>
          <w:ilvl w:val="0"/>
          <w:numId w:val="1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Совместная деятельнос</w:t>
      </w: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ть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911CA5" w:rsidRPr="00EE665D" w:rsidRDefault="00562547">
      <w:pPr>
        <w:numPr>
          <w:ilvl w:val="0"/>
          <w:numId w:val="11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911CA5" w:rsidRPr="00EE665D" w:rsidRDefault="00562547">
      <w:pPr>
        <w:numPr>
          <w:ilvl w:val="0"/>
          <w:numId w:val="11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333333"/>
          <w:sz w:val="24"/>
          <w:szCs w:val="24"/>
          <w:lang w:val="ru-RU"/>
        </w:rPr>
        <w:t>3 КЛАСС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О Родине и её истории.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Любовь к Родине и её история – важ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ны в стихотворных и прозаических произведениях писателей и поэтов Х</w:t>
      </w:r>
      <w:r w:rsidRPr="00EE665D">
        <w:rPr>
          <w:rFonts w:ascii="PT Astra Serif" w:hAnsi="PT Astra Serif"/>
          <w:color w:val="000000"/>
          <w:sz w:val="24"/>
          <w:szCs w:val="24"/>
        </w:rPr>
        <w:t>I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9" w:name="96e70618-7a1d-4135-8fd3-a8d5b625e8a7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другое (по выбору)</w:t>
      </w:r>
      <w:bookmarkEnd w:id="29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Круг чтения: малые жанры фольклора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0" w:name="6dc3c912-0f6b-44b2-87fb-4fa8c0a8ddd8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др.)</w:t>
      </w:r>
      <w:bookmarkEnd w:id="30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Отражение в сказках народного быта и культуры. Составление плана сказки.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Круг чтения: народная песня.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Произведения для чтения: малые жанры фольклора, русская народная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сказка «Иван-царевич и серый волк», былина об Илье Муромце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1" w:name="2d4a2950-b4e9-4f16-a8a6-487d5016001d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31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2" w:name="80f00626-952e-41bd-9beb-6d0f5fe1ba6b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по выбору)</w:t>
      </w:r>
      <w:bookmarkEnd w:id="32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Нравственный смысл произведения, структура сказочного текста, особе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А.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3" w:name="db43cb12-75a1-43f5-b252-1995adfd2fff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33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Творчество И. А. Крылова.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Басня – произведени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4" w:name="99ba0051-1be8-4e8f-b0dd-a10143c31c81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двух)</w:t>
      </w:r>
      <w:bookmarkEnd w:id="34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: назначение, темы и герои, особенности языка. Явная и скрытая мораль басен. Использование кр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ылатых выражений в речи.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5" w:name="738a01c7-d12e-4abb-aa19-15d8e09af024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35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EE665D">
        <w:rPr>
          <w:rFonts w:ascii="PT Astra Serif" w:hAnsi="PT Astra Serif"/>
          <w:i/>
          <w:color w:val="000000"/>
          <w:sz w:val="24"/>
          <w:szCs w:val="24"/>
        </w:rPr>
        <w:t>I</w:t>
      </w: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Х–ХХ веков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Лирические произведения как способ передачи чу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вств людей, автора. Картины природы в произведениях поэтов и писателей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6" w:name="a8556af8-9a03-49c3-b8c8-d0217dccd1c5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пяти авторов по выбору)</w:t>
      </w:r>
      <w:bookmarkEnd w:id="36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: Ф. И. Тютчева, А. А. Фета, А. Н. Майкова, Н. А. Некрасова, А. А. Блока, И. А. Бунина,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7" w:name="236d15e5-7adb-4fc2-919e-678797fd1898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37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Чувств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рвый снег»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8" w:name="b39133dd-5b08-4549-a5bd-8bf368254092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38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Творчество Л. Н. Толстого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9" w:name="1a0e8552-8319-44da-b4b7-9c067d7af546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трёх произведений)</w:t>
      </w:r>
      <w:bookmarkEnd w:id="39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Рассказ как повествование: связь содержания с реальным событием. Структурные част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особенности текста-описания, текста-рассуждения.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Произведения для чтения: Л.Н. Толстой «Лебеди», «Зайцы», «Прыжок», «Акула»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0" w:name="7bc5c68d-92f5-41d5-9535-d638ea476e3f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</w:t>
      </w:r>
      <w:bookmarkEnd w:id="40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Литературная сказка.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1" w:name="14358877-86a6-40e2-9fb5-58334b8a6e9a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двух)</w:t>
      </w:r>
      <w:bookmarkEnd w:id="41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Круг чтения: произведения В. М. Гаршина, М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Горького, И. С. Соколова-Микитова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2" w:name="c6bf05b5-49bd-40a2-90b7-cfd41b2279a7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42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Особенности авторских сказок (сюжет, язык, герои). Составление аннотации.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3" w:name="ea02cf5f-d5e4-4b30-812a-1b46ec679534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угие (по выбору)</w:t>
      </w:r>
      <w:bookmarkEnd w:id="43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ости рассказа: тема, герои, реальность событий, композиция, объекты описания (портрет героя, описание интерьера).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4" w:name="68f21dae-0b2e-4871-b761-be4991ec4878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другое (п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 выбору)</w:t>
      </w:r>
      <w:bookmarkEnd w:id="44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Произведения о детях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Историческая обстановка как фон создания произведения: судьбы крестьянских детей, дети на войне (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5" w:name="7684134c-2d89-4058-b80b-6ad24d340e2c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45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 время.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6" w:name="e453ae69-7b50-49e1-850e-5455f39cac3b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46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Юмористические произведения.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текста юмористического содержания: преувеличение. Авторы юмористических рассказов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7" w:name="db307144-10c3-47e0-8f79-b83f6461fd22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двух произведений)</w:t>
      </w:r>
      <w:bookmarkEnd w:id="47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: Н. Н. Носов, В.Ю. Драгунский,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8" w:name="cb0fcba1-b7c3-44d2-9bb6-c0a6c9168eca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М. М. Зощенко и др.</w:t>
      </w:r>
      <w:bookmarkEnd w:id="48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сов «Весёлая семейка» (1-2 рассказа из цикла)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9" w:name="bfd2c4b6-8e45-47df-8299-90bb4d27aacd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49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Зарубежная литература.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Круг чтения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0" w:name="3e21f5c4-1001-4583-8489-5f0ba36061b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50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литературные сказки Ш. Перро, Х.-К. Андерсена,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1" w:name="f6f542f3-f6cf-4368-a418-eb5d19aa0b2b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Р. Киплинга.</w:t>
      </w:r>
      <w:bookmarkEnd w:id="51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Особенности авторских сказок (сюжет, язык,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Х.-К. Андерсен «Гадкий утёнок», Ш. Перро «Подарок феи»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2" w:name="0e6b1fdc-e350-43b1-a03c-45387667d39d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52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Библиограф</w:t>
      </w: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ическая культура (работа с детской книгой и справочной литературой).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Изучение литературного чтения в 3 классе способствует освоению ряда универсальных учебных дей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как часть познавательных универсаль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ных учебных действий способствуют формированию умений:</w:t>
      </w:r>
    </w:p>
    <w:p w:rsidR="00911CA5" w:rsidRPr="00EE665D" w:rsidRDefault="00562547">
      <w:pPr>
        <w:numPr>
          <w:ilvl w:val="0"/>
          <w:numId w:val="1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911CA5" w:rsidRPr="00EE665D" w:rsidRDefault="00562547">
      <w:pPr>
        <w:numPr>
          <w:ilvl w:val="0"/>
          <w:numId w:val="1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рские произведения;</w:t>
      </w:r>
    </w:p>
    <w:p w:rsidR="00911CA5" w:rsidRPr="00EE665D" w:rsidRDefault="00562547">
      <w:pPr>
        <w:numPr>
          <w:ilvl w:val="0"/>
          <w:numId w:val="1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911CA5" w:rsidRPr="00EE665D" w:rsidRDefault="00562547">
      <w:pPr>
        <w:numPr>
          <w:ilvl w:val="0"/>
          <w:numId w:val="1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911CA5" w:rsidRPr="00EE665D" w:rsidRDefault="00562547">
      <w:pPr>
        <w:numPr>
          <w:ilvl w:val="0"/>
          <w:numId w:val="1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911CA5" w:rsidRPr="00EE665D" w:rsidRDefault="00562547">
      <w:pPr>
        <w:numPr>
          <w:ilvl w:val="0"/>
          <w:numId w:val="1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исследовать текст: находить описания в произведениях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разных жанров (портрет, пейзаж, интерьер).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911CA5" w:rsidRPr="00EE665D" w:rsidRDefault="00562547">
      <w:pPr>
        <w:numPr>
          <w:ilvl w:val="0"/>
          <w:numId w:val="13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EE665D">
        <w:rPr>
          <w:rFonts w:ascii="PT Astra Serif" w:hAnsi="PT Astra Serif"/>
          <w:color w:val="000000"/>
          <w:sz w:val="24"/>
          <w:szCs w:val="24"/>
        </w:rPr>
        <w:t>(иллюстрация), звуковую (музы</w:t>
      </w:r>
      <w:r w:rsidRPr="00EE665D">
        <w:rPr>
          <w:rFonts w:ascii="PT Astra Serif" w:hAnsi="PT Astra Serif"/>
          <w:color w:val="000000"/>
          <w:sz w:val="24"/>
          <w:szCs w:val="24"/>
        </w:rPr>
        <w:t>кальное произведение);</w:t>
      </w:r>
    </w:p>
    <w:p w:rsidR="00911CA5" w:rsidRPr="00EE665D" w:rsidRDefault="00562547">
      <w:pPr>
        <w:numPr>
          <w:ilvl w:val="0"/>
          <w:numId w:val="1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911CA5" w:rsidRPr="00EE665D" w:rsidRDefault="00562547">
      <w:pPr>
        <w:numPr>
          <w:ilvl w:val="0"/>
          <w:numId w:val="1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К</w:t>
      </w: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оммуникативные универсальные учебные действия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911CA5" w:rsidRPr="00EE665D" w:rsidRDefault="00562547">
      <w:pPr>
        <w:numPr>
          <w:ilvl w:val="0"/>
          <w:numId w:val="1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911CA5" w:rsidRPr="00EE665D" w:rsidRDefault="00562547">
      <w:pPr>
        <w:numPr>
          <w:ilvl w:val="0"/>
          <w:numId w:val="1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911CA5" w:rsidRPr="00EE665D" w:rsidRDefault="00562547">
      <w:pPr>
        <w:numPr>
          <w:ilvl w:val="0"/>
          <w:numId w:val="1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пересказывать текст (подробно,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выборочно, с изменением лица);</w:t>
      </w:r>
    </w:p>
    <w:p w:rsidR="00911CA5" w:rsidRPr="00EE665D" w:rsidRDefault="00562547">
      <w:pPr>
        <w:numPr>
          <w:ilvl w:val="0"/>
          <w:numId w:val="1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911CA5" w:rsidRPr="00EE665D" w:rsidRDefault="00562547">
      <w:pPr>
        <w:numPr>
          <w:ilvl w:val="0"/>
          <w:numId w:val="1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911CA5" w:rsidRPr="00EE665D" w:rsidRDefault="00562547">
      <w:pPr>
        <w:numPr>
          <w:ilvl w:val="0"/>
          <w:numId w:val="1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принимать це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911CA5" w:rsidRPr="00EE665D" w:rsidRDefault="00562547">
      <w:pPr>
        <w:numPr>
          <w:ilvl w:val="0"/>
          <w:numId w:val="1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911CA5" w:rsidRPr="00EE665D" w:rsidRDefault="00562547">
      <w:pPr>
        <w:numPr>
          <w:ilvl w:val="0"/>
          <w:numId w:val="1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выполнять действия контроля (самоконтроля) и оценки проце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сса и результата деятельности, при необходимости вносить коррективы в выполняемые действия.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Совместная деятельность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911CA5" w:rsidRPr="00EE665D" w:rsidRDefault="00562547">
      <w:pPr>
        <w:numPr>
          <w:ilvl w:val="0"/>
          <w:numId w:val="1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юбие;</w:t>
      </w:r>
    </w:p>
    <w:p w:rsidR="00911CA5" w:rsidRPr="00EE665D" w:rsidRDefault="00562547">
      <w:pPr>
        <w:numPr>
          <w:ilvl w:val="0"/>
          <w:numId w:val="1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911CA5" w:rsidRPr="00EE665D" w:rsidRDefault="00562547">
      <w:pPr>
        <w:numPr>
          <w:ilvl w:val="0"/>
          <w:numId w:val="1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333333"/>
          <w:sz w:val="24"/>
          <w:szCs w:val="24"/>
          <w:lang w:val="ru-RU"/>
        </w:rPr>
        <w:t>4 КЛАСС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елей и поэтов Х</w:t>
      </w:r>
      <w:r w:rsidRPr="00EE665D">
        <w:rPr>
          <w:rFonts w:ascii="PT Astra Serif" w:hAnsi="PT Astra Serif"/>
          <w:color w:val="000000"/>
          <w:sz w:val="24"/>
          <w:szCs w:val="24"/>
        </w:rPr>
        <w:t>I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3" w:name="e723ba6f-ad13-4eb9-88fb-092822236b1d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53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). Представление о проявлении любви к родной земле в литературе разных народов (на примере писател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Круг чтения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: народная и авторская песня: понятие исторической песни, зн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акомство с песнями на тему Великой Отечественной войны (2-3 произведения по выбору).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еев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4" w:name="127f14ef-247e-4055-acfd-bc40c4be0ca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54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Круг чтения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Средства художественной выразительности в былине: устойчивые выражения, повторы, гипербола. Уст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произведения малых жанров фольклора, народные сказки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5" w:name="13ed692d-f68b-4ab7-9394-065d0e010e2b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(2-3 сказки по выбору)</w:t>
      </w:r>
      <w:bookmarkEnd w:id="55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, сказки 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ародов России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6" w:name="88e382a1-4742-44f3-be40-3355538b7bf0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(2-3 сказки по выбору)</w:t>
      </w:r>
      <w:bookmarkEnd w:id="56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, былины из цикла об Илье Муромце, Алёше Поповиче, Добрыне Никитиче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7" w:name="65d9a5fc-cfbc-4c38-8800-4fae49f12f66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(1-2 по выбору)</w:t>
      </w:r>
      <w:bookmarkEnd w:id="57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й сказки.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8" w:name="d4959437-1f52-4e04-ad5c-5e5962b220a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</w:t>
      </w:r>
      <w:bookmarkEnd w:id="58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Представление о басне как лиро-эпическом жанре. Круг чтения: басни на примере про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изведений И. А. Крылова, И. И. Хемницера, Л. Н. Толстого, С. В. Михалкова. Басни стихотворные и прозаические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9" w:name="f6b74d8a-3a68-456b-9560-c1d56f3a7703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трёх)</w:t>
      </w:r>
      <w:bookmarkEnd w:id="59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, особенности языка.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0" w:name="fb9c6b46-90e6-44d3-98e5-d86df8a78f70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</w:t>
      </w:r>
      <w:bookmarkEnd w:id="60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Творчество М. Ю. Лермонтова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Круг чтения: лирические произведения М. Ю. Лермонтова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1" w:name="8753b9aa-1497-4d8a-9925-78a7378ffdc6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 трёх)</w:t>
      </w:r>
      <w:bookmarkEnd w:id="61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ова.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2" w:name="a3acb784-465c-47f9-a1a9-55fd03aefdd7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</w:t>
      </w:r>
      <w:bookmarkEnd w:id="62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Литературная сказка.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Тематика авторских стихотворных сказок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3" w:name="c485f24c-ccf6-4a4b-a332-12b0e9bda1ee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(две-три по выбору)</w:t>
      </w:r>
      <w:bookmarkEnd w:id="63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Герои литературных сказок (произведения П. П. Ершова, П. П.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Бажова, С. Т. Аксакова, С. Я. Маршака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4" w:name="b696e61f-1fed-496e-b40a-891403c8acb0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др.</w:t>
      </w:r>
      <w:bookmarkEnd w:id="64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к-Горбунок», С.Т. Аксаков «Аленький цветочек»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5" w:name="bf3989dc-2faf-4749-85de-63cc4f5b6c7f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</w:t>
      </w:r>
      <w:bookmarkEnd w:id="65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EE665D">
        <w:rPr>
          <w:rFonts w:ascii="PT Astra Serif" w:hAnsi="PT Astra Serif"/>
          <w:i/>
          <w:color w:val="000000"/>
          <w:sz w:val="24"/>
          <w:szCs w:val="24"/>
        </w:rPr>
        <w:t>I</w:t>
      </w: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Х– ХХ веков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ния: лирические произведения поэтов и писателей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6" w:name="05556173-ef49-42c0-b650-76e818c52f73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пяти авторов по выбору)</w:t>
      </w:r>
      <w:bookmarkEnd w:id="66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: В. А. Жуковский, И.С. Никитин, Е. А. Баратынский, Ф. И. Тютчев, А. А. Фет,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7" w:name="10df2cc6-7eaf-452a-be27-c403590473e7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67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Темы стихотворных произведений,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роизведению.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) </w:t>
      </w:r>
      <w:r w:rsidRPr="00EE665D">
        <w:rPr>
          <w:rFonts w:ascii="PT Astra Serif" w:hAnsi="Times New Roman"/>
          <w:color w:val="333333"/>
          <w:sz w:val="24"/>
          <w:szCs w:val="24"/>
          <w:lang w:val="ru-RU"/>
        </w:rPr>
        <w:t>​‌</w:t>
      </w:r>
      <w:bookmarkStart w:id="68" w:name="81524b2d-8972-479d-bbde-dc24af398f71"/>
      <w:r w:rsidRPr="00EE665D">
        <w:rPr>
          <w:rFonts w:ascii="PT Astra Serif" w:hAnsi="PT Astra Serif"/>
          <w:color w:val="333333"/>
          <w:sz w:val="24"/>
          <w:szCs w:val="24"/>
          <w:lang w:val="ru-RU"/>
        </w:rPr>
        <w:t>и другие (по выбору).</w:t>
      </w:r>
      <w:bookmarkEnd w:id="68"/>
      <w:r w:rsidRPr="00EE665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Творчество Л. Н. Толстого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Круг чтения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9" w:name="8bd46c4b-5995-4a73-9b20-d9c86c3c5312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трёх произведений)</w:t>
      </w:r>
      <w:bookmarkEnd w:id="69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Л.Н. Толстой «Детство» (отдельные главы), «Русак», «Черепаха»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0" w:name="7dfac43d-95d1-4f1a-9ef0-dd2e363e5574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70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я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1" w:name="6b7a4d8f-0c10-4499-8b29-96f96637440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трёх авторов)</w:t>
      </w:r>
      <w:bookmarkEnd w:id="71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: на примере произведений В. П. Астафьева, М. М. Пришвина, С.А. Есенина,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2" w:name="2404cae9-2aea-4be9-9c14-d1f2464ae947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72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EE665D">
        <w:rPr>
          <w:rFonts w:ascii="PT Astra Serif" w:hAnsi="Times New Roman"/>
          <w:color w:val="333333"/>
          <w:sz w:val="24"/>
          <w:szCs w:val="24"/>
          <w:lang w:val="ru-RU"/>
        </w:rPr>
        <w:t>​‌</w:t>
      </w:r>
      <w:bookmarkStart w:id="73" w:name="32f573be-918d-43d1-9ae6-41e22d8f0125"/>
      <w:r w:rsidRPr="00EE665D">
        <w:rPr>
          <w:rFonts w:ascii="PT Astra Serif" w:hAnsi="PT Astra Serif"/>
          <w:color w:val="333333"/>
          <w:sz w:val="24"/>
          <w:szCs w:val="24"/>
          <w:lang w:val="ru-RU"/>
        </w:rPr>
        <w:t>и другие (по выбору).</w:t>
      </w:r>
      <w:bookmarkEnd w:id="73"/>
      <w:r w:rsidRPr="00EE665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Произведения о детях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4" w:name="af055e7a-930d-4d71-860c-0ef134e8808b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74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: А. П. Чехова, Н. Г. Гарина-Михайловского, М.М. Зощенко, К.Г.Паустовский,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5" w:name="7725f3ac-90cc-4ff9-a933-5f2500765865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Б. С. Житкова, В. В. Крапивина и др.</w:t>
      </w:r>
      <w:bookmarkEnd w:id="75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оизведения для чтения: А.П. Чехов «Мальчики», Н.Г. Гарин-Михайловский «Детство Тёмы» (отдельные главы), М.М. Зощенко «О Лёньке и Миньке»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6" w:name="b11b7b7c-b734-4b90-8e59-61db21edb4cb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(1-2 рассказа из цикла)</w:t>
      </w:r>
      <w:bookmarkEnd w:id="76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, К.Г. Паустовский «Корзина с еловыми шишками» и другие.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Пьеса.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Знакомство с новым жанром – пь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есой-сказкой. Пьеса – произведение литературы и театрального искусства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7" w:name="37501a53-492c-457b-bba5-1c42b6cc6631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(одна по выбору)</w:t>
      </w:r>
      <w:bookmarkEnd w:id="77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Произведения для чтени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я: С.Я. Маршак «Двенадцать месяцев» и другие.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Юмористические произведения.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Круг чтения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8" w:name="75d9e905-0ed8-4b64-8f23-d12494003dd9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78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юмористические произведения на примере рассказов В. Ю. Драгунского, Н. Н. Носова,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9" w:name="861c58cd-2b62-48ca-aee2-cbc0aff1d663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М. М. Зощенко, В. В. Голявкина</w:t>
      </w:r>
      <w:bookmarkEnd w:id="79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Герои юмор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80" w:name="3833d43d-9952-42a0-80a6-c982261f81f0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(1-2 произведения по выбору)</w:t>
      </w:r>
      <w:bookmarkEnd w:id="80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, Н.Н. Носов «Витя Мале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ев в школе и дома» (отдельные главы)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81" w:name="6717adc8-7d22-4c8b-8e0f-ca68d49678b4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</w:t>
      </w:r>
      <w:bookmarkEnd w:id="81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Зарубежная литература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82" w:name="0570ee0c-c095-4bdf-be12-0c3444ad3bbe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82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Приключенческая литература: произведения Дж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. Свифта, Марка Твена.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83" w:name="7eaefd21-9d80-4380-a4c5-7fbfbc886408"/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 другие (по выбору)</w:t>
      </w:r>
      <w:bookmarkEnd w:id="83"/>
      <w:r w:rsidRPr="00EE665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Библиографическая культура (работа с детской к</w:t>
      </w:r>
      <w:r w:rsidRPr="00EE665D">
        <w:rPr>
          <w:rFonts w:ascii="PT Astra Serif" w:hAnsi="PT Astra Serif"/>
          <w:i/>
          <w:color w:val="000000"/>
          <w:sz w:val="24"/>
          <w:szCs w:val="24"/>
          <w:lang w:val="ru-RU"/>
        </w:rPr>
        <w:t>нигой и справочной литературой)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Изучение литературн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Базовые л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11CA5" w:rsidRPr="00EE665D" w:rsidRDefault="00562547">
      <w:pPr>
        <w:numPr>
          <w:ilvl w:val="0"/>
          <w:numId w:val="1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ие и стихотворные произведения (без отметочного оценивания);</w:t>
      </w:r>
    </w:p>
    <w:p w:rsidR="00911CA5" w:rsidRPr="00EE665D" w:rsidRDefault="00562547">
      <w:pPr>
        <w:numPr>
          <w:ilvl w:val="0"/>
          <w:numId w:val="1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911CA5" w:rsidRPr="00EE665D" w:rsidRDefault="00562547">
      <w:pPr>
        <w:numPr>
          <w:ilvl w:val="0"/>
          <w:numId w:val="1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главную мысль, находить в тексте заданный эпизод, устанавливать взаимосвязь между событиями, эпизодами текста;</w:t>
      </w:r>
    </w:p>
    <w:p w:rsidR="00911CA5" w:rsidRPr="00EE665D" w:rsidRDefault="00562547">
      <w:pPr>
        <w:numPr>
          <w:ilvl w:val="0"/>
          <w:numId w:val="1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911CA5" w:rsidRPr="00EE665D" w:rsidRDefault="00562547">
      <w:pPr>
        <w:numPr>
          <w:ilvl w:val="0"/>
          <w:numId w:val="1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ритерий сопоставления героев, их поступков (по контрасту или аналогии);</w:t>
      </w:r>
    </w:p>
    <w:p w:rsidR="00911CA5" w:rsidRPr="00EE665D" w:rsidRDefault="00562547">
      <w:pPr>
        <w:numPr>
          <w:ilvl w:val="0"/>
          <w:numId w:val="1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911CA5" w:rsidRPr="00EE665D" w:rsidRDefault="00562547">
      <w:pPr>
        <w:numPr>
          <w:ilvl w:val="0"/>
          <w:numId w:val="1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ствуют формированию умений: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и художественным текстам;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пересказывать текст в соответствии с учебной задачей;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использовать элементы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импровизации при исполнении фольклорных произведений;</w:t>
      </w:r>
    </w:p>
    <w:p w:rsidR="00911CA5" w:rsidRPr="00EE665D" w:rsidRDefault="00562547">
      <w:pPr>
        <w:numPr>
          <w:ilvl w:val="0"/>
          <w:numId w:val="1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:rsidR="00911CA5" w:rsidRPr="00EE665D" w:rsidRDefault="00562547">
      <w:pPr>
        <w:numPr>
          <w:ilvl w:val="0"/>
          <w:numId w:val="1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понимать значение чтения для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самообразования и саморазвития; самостоятельно организовывать читательскую деятельность во время досуга;</w:t>
      </w:r>
    </w:p>
    <w:p w:rsidR="00911CA5" w:rsidRPr="00EE665D" w:rsidRDefault="00562547">
      <w:pPr>
        <w:numPr>
          <w:ilvl w:val="0"/>
          <w:numId w:val="1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911CA5" w:rsidRPr="00EE665D" w:rsidRDefault="00562547">
      <w:pPr>
        <w:numPr>
          <w:ilvl w:val="0"/>
          <w:numId w:val="1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ностей произведения и героев;</w:t>
      </w:r>
    </w:p>
    <w:p w:rsidR="00911CA5" w:rsidRPr="00EE665D" w:rsidRDefault="00562547">
      <w:pPr>
        <w:numPr>
          <w:ilvl w:val="0"/>
          <w:numId w:val="1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911CA5" w:rsidRPr="00EE665D" w:rsidRDefault="00562547">
      <w:pPr>
        <w:numPr>
          <w:ilvl w:val="0"/>
          <w:numId w:val="2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911CA5" w:rsidRPr="00EE665D" w:rsidRDefault="00562547">
      <w:pPr>
        <w:numPr>
          <w:ilvl w:val="0"/>
          <w:numId w:val="20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</w:rPr>
        <w:t>соблюдать правила взаимодействия;</w:t>
      </w:r>
    </w:p>
    <w:p w:rsidR="00911CA5" w:rsidRPr="00EE665D" w:rsidRDefault="00562547">
      <w:pPr>
        <w:numPr>
          <w:ilvl w:val="0"/>
          <w:numId w:val="2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оценивать свой вклад в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общее дело.</w:t>
      </w:r>
    </w:p>
    <w:bookmarkStart w:id="84" w:name="_ftn1"/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sz w:val="24"/>
          <w:szCs w:val="24"/>
        </w:rPr>
        <w:fldChar w:fldCharType="begin"/>
      </w:r>
      <w:r w:rsidRPr="00EE665D">
        <w:rPr>
          <w:rFonts w:ascii="PT Astra Serif" w:hAnsi="PT Astra Serif"/>
          <w:sz w:val="24"/>
          <w:szCs w:val="24"/>
        </w:rPr>
        <w:instrText>HYPERLINK</w:instrText>
      </w:r>
      <w:r w:rsidRPr="00EE665D">
        <w:rPr>
          <w:rFonts w:ascii="PT Astra Serif" w:hAnsi="PT Astra Serif"/>
          <w:sz w:val="24"/>
          <w:szCs w:val="24"/>
          <w:lang w:val="ru-RU"/>
        </w:rPr>
        <w:instrText xml:space="preserve"> \</w:instrText>
      </w:r>
      <w:r w:rsidRPr="00EE665D">
        <w:rPr>
          <w:rFonts w:ascii="PT Astra Serif" w:hAnsi="PT Astra Serif"/>
          <w:sz w:val="24"/>
          <w:szCs w:val="24"/>
        </w:rPr>
        <w:instrText>l</w:instrText>
      </w:r>
      <w:r w:rsidRPr="00EE665D">
        <w:rPr>
          <w:rFonts w:ascii="PT Astra Serif" w:hAnsi="PT Astra Serif"/>
          <w:sz w:val="24"/>
          <w:szCs w:val="24"/>
          <w:lang w:val="ru-RU"/>
        </w:rPr>
        <w:instrText xml:space="preserve"> "_</w:instrText>
      </w:r>
      <w:r w:rsidRPr="00EE665D">
        <w:rPr>
          <w:rFonts w:ascii="PT Astra Serif" w:hAnsi="PT Astra Serif"/>
          <w:sz w:val="24"/>
          <w:szCs w:val="24"/>
        </w:rPr>
        <w:instrText>ftnref</w:instrText>
      </w:r>
      <w:r w:rsidRPr="00EE665D">
        <w:rPr>
          <w:rFonts w:ascii="PT Astra Serif" w:hAnsi="PT Astra Serif"/>
          <w:sz w:val="24"/>
          <w:szCs w:val="24"/>
          <w:lang w:val="ru-RU"/>
        </w:rPr>
        <w:instrText>1" \</w:instrText>
      </w:r>
      <w:r w:rsidRPr="00EE665D">
        <w:rPr>
          <w:rFonts w:ascii="PT Astra Serif" w:hAnsi="PT Astra Serif"/>
          <w:sz w:val="24"/>
          <w:szCs w:val="24"/>
        </w:rPr>
        <w:instrText>h</w:instrText>
      </w:r>
      <w:r w:rsidRPr="00EE665D">
        <w:rPr>
          <w:rFonts w:ascii="PT Astra Serif" w:hAnsi="PT Astra Serif"/>
          <w:sz w:val="24"/>
          <w:szCs w:val="24"/>
        </w:rPr>
        <w:fldChar w:fldCharType="separate"/>
      </w:r>
      <w:r w:rsidR="00562547" w:rsidRPr="00EE665D">
        <w:rPr>
          <w:rFonts w:ascii="PT Astra Serif" w:hAnsi="PT Astra Serif"/>
          <w:color w:val="0000FF"/>
          <w:sz w:val="24"/>
          <w:szCs w:val="24"/>
          <w:lang w:val="ru-RU"/>
        </w:rPr>
        <w:t>[1]</w:t>
      </w:r>
      <w:r w:rsidRPr="00EE665D">
        <w:rPr>
          <w:rFonts w:ascii="PT Astra Serif" w:hAnsi="PT Astra Serif"/>
          <w:sz w:val="24"/>
          <w:szCs w:val="24"/>
        </w:rPr>
        <w:fldChar w:fldCharType="end"/>
      </w:r>
      <w:bookmarkEnd w:id="84"/>
      <w:r w:rsidR="00562547"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</w:t>
      </w:r>
      <w:r w:rsidR="00562547" w:rsidRPr="00EE665D">
        <w:rPr>
          <w:rFonts w:ascii="PT Astra Serif" w:hAnsi="PT Astra Serif"/>
          <w:color w:val="000000"/>
          <w:sz w:val="24"/>
          <w:szCs w:val="24"/>
          <w:lang w:val="ru-RU"/>
        </w:rPr>
        <w:t>держание прописывается в рабочей программе предмета «Русский язык».</w:t>
      </w:r>
    </w:p>
    <w:p w:rsidR="00911CA5" w:rsidRPr="00EE665D" w:rsidRDefault="00911CA5">
      <w:pPr>
        <w:rPr>
          <w:rFonts w:ascii="PT Astra Serif" w:hAnsi="PT Astra Serif"/>
          <w:sz w:val="24"/>
          <w:szCs w:val="24"/>
          <w:lang w:val="ru-RU"/>
        </w:rPr>
        <w:sectPr w:rsidR="00911CA5" w:rsidRPr="00EE665D" w:rsidSect="00EE665D">
          <w:type w:val="continuous"/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bookmarkStart w:id="85" w:name="block-12179242"/>
      <w:bookmarkEnd w:id="3"/>
      <w:r w:rsidRPr="00EE665D">
        <w:rPr>
          <w:rFonts w:ascii="PT Astra Serif" w:hAnsi="PT Astra Serif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ОБРАЗОВАТЕЛЬНЫЕ </w:t>
      </w:r>
      <w:r w:rsidRPr="00EE665D">
        <w:rPr>
          <w:rFonts w:ascii="PT Astra Serif" w:hAnsi="PT Astra Serif"/>
          <w:b/>
          <w:color w:val="333333"/>
          <w:sz w:val="24"/>
          <w:szCs w:val="24"/>
          <w:lang w:val="ru-RU"/>
        </w:rPr>
        <w:t>РЕЗУЛЬТАТЫ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учебного предмета.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ЛИЧНОСТНЫЕ РЕЗУЛЬТАТЫ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t>Гражданско-патриотическое воспитание:</w:t>
      </w:r>
    </w:p>
    <w:p w:rsidR="00911CA5" w:rsidRPr="00EE665D" w:rsidRDefault="00562547">
      <w:pPr>
        <w:numPr>
          <w:ilvl w:val="0"/>
          <w:numId w:val="21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становление ценностного отношения к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11CA5" w:rsidRPr="00EE665D" w:rsidRDefault="00562547">
      <w:pPr>
        <w:numPr>
          <w:ilvl w:val="0"/>
          <w:numId w:val="21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осознание своей этнокультурной и российской гражданской иде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ва народов России;</w:t>
      </w:r>
    </w:p>
    <w:p w:rsidR="00911CA5" w:rsidRPr="00EE665D" w:rsidRDefault="00562547">
      <w:pPr>
        <w:numPr>
          <w:ilvl w:val="0"/>
          <w:numId w:val="21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t>Духовно-нравственное воспитание:</w:t>
      </w:r>
    </w:p>
    <w:p w:rsidR="00911CA5" w:rsidRPr="00EE665D" w:rsidRDefault="00562547">
      <w:pPr>
        <w:numPr>
          <w:ilvl w:val="0"/>
          <w:numId w:val="2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освоен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а, вероисповедания;</w:t>
      </w:r>
    </w:p>
    <w:p w:rsidR="00911CA5" w:rsidRPr="00EE665D" w:rsidRDefault="00562547">
      <w:pPr>
        <w:numPr>
          <w:ilvl w:val="0"/>
          <w:numId w:val="2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11CA5" w:rsidRPr="00EE665D" w:rsidRDefault="00562547">
      <w:pPr>
        <w:numPr>
          <w:ilvl w:val="0"/>
          <w:numId w:val="2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впечатлений, разнообразных по эмоциональной окраске;</w:t>
      </w:r>
    </w:p>
    <w:p w:rsidR="00911CA5" w:rsidRPr="00EE665D" w:rsidRDefault="00562547">
      <w:pPr>
        <w:numPr>
          <w:ilvl w:val="0"/>
          <w:numId w:val="2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lastRenderedPageBreak/>
        <w:t>Эстетическое воспитание:</w:t>
      </w:r>
    </w:p>
    <w:p w:rsidR="00911CA5" w:rsidRPr="00EE665D" w:rsidRDefault="00562547">
      <w:pPr>
        <w:numPr>
          <w:ilvl w:val="0"/>
          <w:numId w:val="2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11CA5" w:rsidRPr="00EE665D" w:rsidRDefault="00562547">
      <w:pPr>
        <w:numPr>
          <w:ilvl w:val="0"/>
          <w:numId w:val="2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приобретение эстетического опыта слушания, чтения и эмоцио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нально-эстетической оценки произведений фольклора и художественной литературы;</w:t>
      </w:r>
    </w:p>
    <w:p w:rsidR="00911CA5" w:rsidRPr="00EE665D" w:rsidRDefault="00562547">
      <w:pPr>
        <w:numPr>
          <w:ilvl w:val="0"/>
          <w:numId w:val="2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t>Трудовое воспитание:</w:t>
      </w:r>
    </w:p>
    <w:p w:rsidR="00911CA5" w:rsidRPr="00EE665D" w:rsidRDefault="00562547">
      <w:pPr>
        <w:numPr>
          <w:ilvl w:val="0"/>
          <w:numId w:val="2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осознание ценности труда в жизни человека и об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t>Экологическое воспитание:</w:t>
      </w:r>
    </w:p>
    <w:p w:rsidR="00911CA5" w:rsidRPr="00EE665D" w:rsidRDefault="00562547">
      <w:pPr>
        <w:numPr>
          <w:ilvl w:val="0"/>
          <w:numId w:val="2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ловека и животных, отражённых в литературных произведениях;</w:t>
      </w:r>
    </w:p>
    <w:p w:rsidR="00911CA5" w:rsidRPr="00EE665D" w:rsidRDefault="00562547">
      <w:pPr>
        <w:numPr>
          <w:ilvl w:val="0"/>
          <w:numId w:val="2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t>Ценности научного познания:</w:t>
      </w:r>
    </w:p>
    <w:p w:rsidR="00911CA5" w:rsidRPr="00EE665D" w:rsidRDefault="00562547">
      <w:pPr>
        <w:numPr>
          <w:ilvl w:val="0"/>
          <w:numId w:val="2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словесно-художественного образа, способа выражения мыслей, чувств, идей автора;</w:t>
      </w:r>
    </w:p>
    <w:p w:rsidR="00911CA5" w:rsidRPr="00EE665D" w:rsidRDefault="00562547">
      <w:pPr>
        <w:numPr>
          <w:ilvl w:val="0"/>
          <w:numId w:val="2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911CA5" w:rsidRPr="00EE665D" w:rsidRDefault="00562547">
      <w:pPr>
        <w:numPr>
          <w:ilvl w:val="0"/>
          <w:numId w:val="2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 результате изучения предмета «Литерату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рное чтение» в начальной школе у обучающихся будут сформированы познавательные универсальные учебные действия: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i/>
          <w:color w:val="000000"/>
          <w:sz w:val="24"/>
          <w:szCs w:val="24"/>
        </w:rPr>
        <w:t>базовые логические действия:</w:t>
      </w:r>
    </w:p>
    <w:p w:rsidR="00911CA5" w:rsidRPr="00EE665D" w:rsidRDefault="00562547">
      <w:pPr>
        <w:numPr>
          <w:ilvl w:val="0"/>
          <w:numId w:val="2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основания для сравнения произведений, устанавливать аналогии;</w:t>
      </w:r>
    </w:p>
    <w:p w:rsidR="00911CA5" w:rsidRPr="00EE665D" w:rsidRDefault="00562547">
      <w:pPr>
        <w:numPr>
          <w:ilvl w:val="0"/>
          <w:numId w:val="2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911CA5" w:rsidRPr="00EE665D" w:rsidRDefault="00562547">
      <w:pPr>
        <w:numPr>
          <w:ilvl w:val="0"/>
          <w:numId w:val="2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:rsidR="00911CA5" w:rsidRPr="00EE665D" w:rsidRDefault="00562547">
      <w:pPr>
        <w:numPr>
          <w:ilvl w:val="0"/>
          <w:numId w:val="2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находить закономерности и 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11CA5" w:rsidRPr="00EE665D" w:rsidRDefault="00562547">
      <w:pPr>
        <w:numPr>
          <w:ilvl w:val="0"/>
          <w:numId w:val="2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нного алгоритма;</w:t>
      </w:r>
    </w:p>
    <w:p w:rsidR="00911CA5" w:rsidRPr="00EE665D" w:rsidRDefault="00562547">
      <w:pPr>
        <w:numPr>
          <w:ilvl w:val="0"/>
          <w:numId w:val="2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i/>
          <w:color w:val="000000"/>
          <w:sz w:val="24"/>
          <w:szCs w:val="24"/>
        </w:rPr>
        <w:t>базовые исследовательские действия:</w:t>
      </w:r>
    </w:p>
    <w:p w:rsidR="00911CA5" w:rsidRPr="00EE665D" w:rsidRDefault="00562547">
      <w:pPr>
        <w:numPr>
          <w:ilvl w:val="0"/>
          <w:numId w:val="2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определять разрыв между реальным и жела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тельным состоянием объекта (ситуации) на основе предложенных учителем вопросов;</w:t>
      </w:r>
    </w:p>
    <w:p w:rsidR="00911CA5" w:rsidRPr="00EE665D" w:rsidRDefault="00562547">
      <w:pPr>
        <w:numPr>
          <w:ilvl w:val="0"/>
          <w:numId w:val="2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911CA5" w:rsidRPr="00EE665D" w:rsidRDefault="00562547">
      <w:pPr>
        <w:numPr>
          <w:ilvl w:val="0"/>
          <w:numId w:val="2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ых критериев);</w:t>
      </w:r>
    </w:p>
    <w:p w:rsidR="00911CA5" w:rsidRPr="00EE665D" w:rsidRDefault="00562547">
      <w:pPr>
        <w:numPr>
          <w:ilvl w:val="0"/>
          <w:numId w:val="2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11CA5" w:rsidRPr="00EE665D" w:rsidRDefault="00562547">
      <w:pPr>
        <w:numPr>
          <w:ilvl w:val="0"/>
          <w:numId w:val="2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ьтатов проведённого наблюдения (опыта, классификации, сравнения, исследования);</w:t>
      </w:r>
    </w:p>
    <w:p w:rsidR="00911CA5" w:rsidRPr="00EE665D" w:rsidRDefault="00562547">
      <w:pPr>
        <w:numPr>
          <w:ilvl w:val="0"/>
          <w:numId w:val="28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i/>
          <w:color w:val="000000"/>
          <w:sz w:val="24"/>
          <w:szCs w:val="24"/>
        </w:rPr>
        <w:t>работа с информацией:</w:t>
      </w:r>
    </w:p>
    <w:p w:rsidR="00911CA5" w:rsidRPr="00EE665D" w:rsidRDefault="00562547">
      <w:pPr>
        <w:numPr>
          <w:ilvl w:val="0"/>
          <w:numId w:val="29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</w:rPr>
        <w:t>выбирать источник получения информации;</w:t>
      </w:r>
    </w:p>
    <w:p w:rsidR="00911CA5" w:rsidRPr="00EE665D" w:rsidRDefault="00562547">
      <w:pPr>
        <w:numPr>
          <w:ilvl w:val="0"/>
          <w:numId w:val="2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11CA5" w:rsidRPr="00EE665D" w:rsidRDefault="00562547">
      <w:pPr>
        <w:numPr>
          <w:ilvl w:val="0"/>
          <w:numId w:val="2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11CA5" w:rsidRPr="00EE665D" w:rsidRDefault="00562547">
      <w:pPr>
        <w:numPr>
          <w:ilvl w:val="0"/>
          <w:numId w:val="2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соблюдать с помощью взро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11CA5" w:rsidRPr="00EE665D" w:rsidRDefault="00562547">
      <w:pPr>
        <w:numPr>
          <w:ilvl w:val="0"/>
          <w:numId w:val="2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11CA5" w:rsidRPr="00EE665D" w:rsidRDefault="00562547">
      <w:pPr>
        <w:numPr>
          <w:ilvl w:val="0"/>
          <w:numId w:val="29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самостоятельно соз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давать схемы, таблицы для представления информации.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коммуникативные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универсальные учебные действия: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i/>
          <w:color w:val="000000"/>
          <w:sz w:val="24"/>
          <w:szCs w:val="24"/>
        </w:rPr>
        <w:t>общение</w:t>
      </w:r>
      <w:r w:rsidRPr="00EE665D">
        <w:rPr>
          <w:rFonts w:ascii="PT Astra Serif" w:hAnsi="PT Astra Serif"/>
          <w:color w:val="000000"/>
          <w:sz w:val="24"/>
          <w:szCs w:val="24"/>
        </w:rPr>
        <w:t>:</w:t>
      </w:r>
    </w:p>
    <w:p w:rsidR="00911CA5" w:rsidRPr="00EE665D" w:rsidRDefault="00562547">
      <w:pPr>
        <w:numPr>
          <w:ilvl w:val="0"/>
          <w:numId w:val="3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виями общения в знакомой среде;</w:t>
      </w:r>
    </w:p>
    <w:p w:rsidR="00911CA5" w:rsidRPr="00EE665D" w:rsidRDefault="00562547">
      <w:pPr>
        <w:numPr>
          <w:ilvl w:val="0"/>
          <w:numId w:val="3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11CA5" w:rsidRPr="00EE665D" w:rsidRDefault="00562547">
      <w:pPr>
        <w:numPr>
          <w:ilvl w:val="0"/>
          <w:numId w:val="3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признавать возможность существования разных точек зрения;</w:t>
      </w:r>
    </w:p>
    <w:p w:rsidR="00911CA5" w:rsidRPr="00EE665D" w:rsidRDefault="00562547">
      <w:pPr>
        <w:numPr>
          <w:ilvl w:val="0"/>
          <w:numId w:val="3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911CA5" w:rsidRPr="00EE665D" w:rsidRDefault="00562547">
      <w:pPr>
        <w:numPr>
          <w:ilvl w:val="0"/>
          <w:numId w:val="3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строить речевое 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ысказывание в соответствии с поставленной задачей;</w:t>
      </w:r>
    </w:p>
    <w:p w:rsidR="00911CA5" w:rsidRPr="00EE665D" w:rsidRDefault="00562547">
      <w:pPr>
        <w:numPr>
          <w:ilvl w:val="0"/>
          <w:numId w:val="3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911CA5" w:rsidRPr="00EE665D" w:rsidRDefault="00562547">
      <w:pPr>
        <w:numPr>
          <w:ilvl w:val="0"/>
          <w:numId w:val="30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</w:rPr>
        <w:t>готовить небольшие публичные выступления;</w:t>
      </w:r>
    </w:p>
    <w:p w:rsidR="00911CA5" w:rsidRPr="00EE665D" w:rsidRDefault="00562547">
      <w:pPr>
        <w:numPr>
          <w:ilvl w:val="0"/>
          <w:numId w:val="30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 кон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цу обучения в начальной школе у обучающегося формируются </w:t>
      </w: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регулятивные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i/>
          <w:color w:val="000000"/>
          <w:sz w:val="24"/>
          <w:szCs w:val="24"/>
        </w:rPr>
        <w:t>самоорганизация</w:t>
      </w:r>
      <w:r w:rsidRPr="00EE665D">
        <w:rPr>
          <w:rFonts w:ascii="PT Astra Serif" w:hAnsi="PT Astra Serif"/>
          <w:color w:val="000000"/>
          <w:sz w:val="24"/>
          <w:szCs w:val="24"/>
        </w:rPr>
        <w:t>:</w:t>
      </w:r>
    </w:p>
    <w:p w:rsidR="00911CA5" w:rsidRPr="00EE665D" w:rsidRDefault="00562547">
      <w:pPr>
        <w:numPr>
          <w:ilvl w:val="0"/>
          <w:numId w:val="31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11CA5" w:rsidRPr="00EE665D" w:rsidRDefault="00562547">
      <w:pPr>
        <w:numPr>
          <w:ilvl w:val="0"/>
          <w:numId w:val="31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</w:rPr>
        <w:t>выстраивать последовательность выбранных действий;</w:t>
      </w: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i/>
          <w:color w:val="000000"/>
          <w:sz w:val="24"/>
          <w:szCs w:val="24"/>
        </w:rPr>
        <w:t>самоконтроль</w:t>
      </w:r>
      <w:r w:rsidRPr="00EE665D">
        <w:rPr>
          <w:rFonts w:ascii="PT Astra Serif" w:hAnsi="PT Astra Serif"/>
          <w:color w:val="000000"/>
          <w:sz w:val="24"/>
          <w:szCs w:val="24"/>
        </w:rPr>
        <w:t>:</w:t>
      </w:r>
    </w:p>
    <w:p w:rsidR="00911CA5" w:rsidRPr="00EE665D" w:rsidRDefault="00562547">
      <w:pPr>
        <w:numPr>
          <w:ilvl w:val="0"/>
          <w:numId w:val="3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911CA5" w:rsidRPr="00EE665D" w:rsidRDefault="00562547">
      <w:pPr>
        <w:numPr>
          <w:ilvl w:val="0"/>
          <w:numId w:val="32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</w:rPr>
        <w:t>Совместная деятельность:</w:t>
      </w:r>
    </w:p>
    <w:p w:rsidR="00911CA5" w:rsidRPr="00EE665D" w:rsidRDefault="00562547">
      <w:pPr>
        <w:numPr>
          <w:ilvl w:val="0"/>
          <w:numId w:val="3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911CA5" w:rsidRPr="00EE665D" w:rsidRDefault="00562547">
      <w:pPr>
        <w:numPr>
          <w:ilvl w:val="0"/>
          <w:numId w:val="3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цесс и результат совместной работы;</w:t>
      </w:r>
    </w:p>
    <w:p w:rsidR="00911CA5" w:rsidRPr="00EE665D" w:rsidRDefault="00562547">
      <w:pPr>
        <w:numPr>
          <w:ilvl w:val="0"/>
          <w:numId w:val="3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911CA5" w:rsidRPr="00EE665D" w:rsidRDefault="00562547">
      <w:pPr>
        <w:numPr>
          <w:ilvl w:val="0"/>
          <w:numId w:val="3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911CA5" w:rsidRPr="00EE665D" w:rsidRDefault="00562547">
      <w:pPr>
        <w:numPr>
          <w:ilvl w:val="0"/>
          <w:numId w:val="3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911CA5" w:rsidRPr="00EE665D" w:rsidRDefault="00562547">
      <w:pPr>
        <w:numPr>
          <w:ilvl w:val="0"/>
          <w:numId w:val="33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b/>
          <w:color w:val="000000"/>
          <w:sz w:val="24"/>
          <w:szCs w:val="24"/>
          <w:lang w:val="ru-RU"/>
        </w:rPr>
        <w:t>ПРЕДМЕТНЫЕ РЕЗУЛЬТАТЫ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 различных учебных ситуациях и жизненных условиях и представлены по годам обучения.</w:t>
      </w:r>
    </w:p>
    <w:p w:rsidR="00911CA5" w:rsidRPr="00EE665D" w:rsidRDefault="00911CA5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t>1 КЛАСС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ть в художественных произведениях отражение нравственных ценностей, традиций, быта разных народов;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природе в разные времена года;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прозаическую (нестихотворную) и стихотворную речь;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атурные), рассказы, стихотворения);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владеть элементарными умениями анализа текста прослушанного/прочитанного произведения: определять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пересказывать (устно) содержание произведения с соблюдением 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оследовательности событий, с опорой на предложенные ключевые слова, вопросы, рисунки, предложенный план;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аданному алгоритму;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EE665D">
        <w:rPr>
          <w:rFonts w:ascii="PT Astra Serif" w:hAnsi="PT Astra Serif"/>
          <w:color w:val="000000"/>
          <w:sz w:val="24"/>
          <w:szCs w:val="24"/>
        </w:rPr>
        <w:t>(не менее 3 предложений);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тельного списка, рассказывать о прочитанной книге по предложенному алгоритму;</w:t>
      </w:r>
    </w:p>
    <w:p w:rsidR="00911CA5" w:rsidRPr="00EE665D" w:rsidRDefault="00562547">
      <w:pPr>
        <w:numPr>
          <w:ilvl w:val="0"/>
          <w:numId w:val="34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lastRenderedPageBreak/>
        <w:t>2 КЛАСС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объяснять важность чтения для решения учебных задач и примене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читать наизусть с соблюдением орфоэпических и пунктуационных норм не менее 3 стихотворений о Родине, о детях,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 семье, о родной природе в разные времена года;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по фактическому содержанию произведения;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и, рассказы, стихотворения, басни);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описывать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критериям, характеризовать отношение автора к героям, его поступкам;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осознанно применять для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устно простые выводы, подтверждать свой ответ примерами из текста;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ольшие эпизоды из произведения;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составлять высказывания на заданную тему по содержанию произведения (не менее 5 предложений);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ориентироваться в книге/учебнике по обложке, оглавлению,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аннотации, иллюстрациям, предисловию, условным обозначениям;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11CA5" w:rsidRPr="00EE665D" w:rsidRDefault="00562547">
      <w:pPr>
        <w:numPr>
          <w:ilvl w:val="0"/>
          <w:numId w:val="35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й информации в соответствии с учебной задачей.</w:t>
      </w: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t>3 КЛАСС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культуры разных народов, ориентироваться в нравственно-этических понятиях в контексте изученных произведений;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отровое выборочное);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наизус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ть не менее 4 стихотворений в соответствии с изученной тематикой произведений;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отличать лирическое произведение от эпического;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и называть отдельные жанры фольклор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одов России;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ивный, цитатный);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опоставлять их поступки по предложенным критериям (по аналогии или по контрасту);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ортрет), описание пейзажа и интерьера;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тет, олицетворение);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участвовать в 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ать в беседе изученные литературные понятия;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ание, описание, рассуждение) с учётом специфики учебного и художественного текстов;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сочинять тексты, используя аналогии, иллюстрации, 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ридумывать продолжение прочитанного произведения;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выбирать книги для самостоятельного чтения с учётом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рекомендательного списка, используя картотеки, рассказывать о прочитанной книге;</w:t>
      </w:r>
    </w:p>
    <w:p w:rsidR="00911CA5" w:rsidRPr="00EE665D" w:rsidRDefault="00562547">
      <w:pPr>
        <w:numPr>
          <w:ilvl w:val="0"/>
          <w:numId w:val="36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t>4 КЛАСС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осознавать знач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в контексте изученных произведений;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читать вслух и про себя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ёму прозаические и стихотворные произведения в темпе не менее 80 слов в минуту (без отметочного оценивания);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различать художественные произведения и познавательные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тексты;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едения: отвечать и формулировать вопросы (в том числе проблемные) к познавательным, учебным и художественным текстам;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вотных, бытовые и волшебные), приводить примеры произведений фольклора разных народов России;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сии и стран мира;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характеризовать героев, давать оценку их поступкам,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объяснять значение незнакомого слова с оп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осознанно применять изученные понятия (автор, мо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участвовать в обсуждении прослушанного/прочитанного п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 подтверждать свой ответ примерами из текста;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читать по ролям с соблюдени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ем норм произношения, расстановки ударения, инсценировать небольшие эпизоды из произведения;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сочинять по аналогии с прочитанным,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вие, приложения, сноски, примечания);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11CA5" w:rsidRPr="00EE665D" w:rsidRDefault="00562547">
      <w:pPr>
        <w:numPr>
          <w:ilvl w:val="0"/>
          <w:numId w:val="37"/>
        </w:numPr>
        <w:spacing w:after="0" w:line="264" w:lineRule="auto"/>
        <w:jc w:val="both"/>
        <w:rPr>
          <w:rFonts w:ascii="PT Astra Serif" w:hAnsi="PT Astra Serif"/>
          <w:sz w:val="24"/>
          <w:szCs w:val="24"/>
          <w:lang w:val="ru-RU"/>
        </w:rPr>
      </w:pP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 xml:space="preserve">использовать справочную литературу, электронные образовательные и информационные </w:t>
      </w:r>
      <w:r w:rsidRPr="00EE665D">
        <w:rPr>
          <w:rFonts w:ascii="PT Astra Serif" w:hAnsi="PT Astra Serif"/>
          <w:color w:val="000000"/>
          <w:sz w:val="24"/>
          <w:szCs w:val="24"/>
          <w:lang w:val="ru-RU"/>
        </w:rPr>
        <w:t>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911CA5" w:rsidRPr="00EE665D" w:rsidRDefault="00562547">
      <w:pPr>
        <w:spacing w:after="0" w:line="264" w:lineRule="auto"/>
        <w:ind w:left="120"/>
        <w:jc w:val="both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Times New Roman"/>
          <w:b/>
          <w:color w:val="000000"/>
          <w:sz w:val="24"/>
          <w:szCs w:val="24"/>
        </w:rPr>
        <w:t>​</w:t>
      </w:r>
    </w:p>
    <w:p w:rsidR="00911CA5" w:rsidRPr="00EE665D" w:rsidRDefault="00911CA5">
      <w:pPr>
        <w:rPr>
          <w:rFonts w:ascii="PT Astra Serif" w:hAnsi="PT Astra Serif"/>
          <w:sz w:val="24"/>
          <w:szCs w:val="24"/>
        </w:rPr>
        <w:sectPr w:rsidR="00911CA5" w:rsidRPr="00EE665D" w:rsidSect="00EE665D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911CA5" w:rsidRPr="00EE665D" w:rsidRDefault="00562547">
      <w:pPr>
        <w:spacing w:after="0"/>
        <w:ind w:left="120"/>
        <w:rPr>
          <w:rFonts w:ascii="PT Astra Serif" w:hAnsi="PT Astra Serif"/>
          <w:sz w:val="24"/>
          <w:szCs w:val="24"/>
        </w:rPr>
      </w:pPr>
      <w:bookmarkStart w:id="86" w:name="block-12179241"/>
      <w:bookmarkEnd w:id="85"/>
      <w:r w:rsidRPr="00EE665D">
        <w:rPr>
          <w:rFonts w:ascii="PT Astra Serif" w:hAnsi="PT Astra Serif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911CA5" w:rsidRPr="00EE665D" w:rsidRDefault="00562547">
      <w:pPr>
        <w:spacing w:after="0"/>
        <w:ind w:left="120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911CA5" w:rsidRPr="00EE665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 1.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 2.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911CA5" w:rsidRPr="00EE665D" w:rsidRDefault="00911CA5">
      <w:pPr>
        <w:rPr>
          <w:rFonts w:ascii="PT Astra Serif" w:hAnsi="PT Astra Serif"/>
          <w:sz w:val="24"/>
          <w:szCs w:val="24"/>
        </w:rPr>
        <w:sectPr w:rsidR="00911CA5" w:rsidRPr="00EE66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Pr="00EE665D" w:rsidRDefault="00562547">
      <w:pPr>
        <w:spacing w:after="0"/>
        <w:ind w:left="120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911CA5" w:rsidRPr="00EE665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 нашей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Библиографическая культура (работа с детской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911CA5" w:rsidRPr="00EE665D" w:rsidRDefault="00911CA5">
      <w:pPr>
        <w:rPr>
          <w:rFonts w:ascii="PT Astra Serif" w:hAnsi="PT Astra Serif"/>
          <w:sz w:val="24"/>
          <w:szCs w:val="24"/>
        </w:rPr>
        <w:sectPr w:rsidR="00911CA5" w:rsidRPr="00EE66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Pr="00EE665D" w:rsidRDefault="00562547">
      <w:pPr>
        <w:spacing w:after="0"/>
        <w:ind w:left="120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50"/>
      </w:tblGrid>
      <w:tr w:rsidR="00911CA5" w:rsidRPr="00EE665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Картины природы в произведениях поэтов и писателей Х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I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Картины природы в произведениях поэтов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и писателей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XX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a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911CA5" w:rsidRPr="00EE665D" w:rsidRDefault="00911CA5">
      <w:pPr>
        <w:rPr>
          <w:rFonts w:ascii="PT Astra Serif" w:hAnsi="PT Astra Serif"/>
          <w:sz w:val="24"/>
          <w:szCs w:val="24"/>
        </w:rPr>
        <w:sectPr w:rsidR="00911CA5" w:rsidRPr="00EE66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Pr="00EE665D" w:rsidRDefault="00562547">
      <w:pPr>
        <w:spacing w:after="0"/>
        <w:ind w:left="120"/>
        <w:rPr>
          <w:rFonts w:ascii="PT Astra Serif" w:hAnsi="PT Astra Serif"/>
          <w:sz w:val="24"/>
          <w:szCs w:val="24"/>
        </w:rPr>
      </w:pPr>
      <w:r w:rsidRPr="00EE665D">
        <w:rPr>
          <w:rFonts w:ascii="PT Astra Serif" w:hAnsi="PT Astra Serif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23"/>
      </w:tblGrid>
      <w:tr w:rsidR="00911CA5" w:rsidRPr="00EE665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Фольклор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I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XX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Библиографическая культура (работа с детской книгой и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m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edsoo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ru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f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E665D">
                <w:rPr>
                  <w:rFonts w:ascii="PT Astra Serif" w:hAnsi="PT Astra Serif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E665D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911CA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911CA5" w:rsidRPr="00EE665D" w:rsidRDefault="00911CA5">
      <w:pPr>
        <w:rPr>
          <w:rFonts w:ascii="PT Astra Serif" w:hAnsi="PT Astra Serif"/>
          <w:sz w:val="24"/>
          <w:szCs w:val="24"/>
        </w:rPr>
        <w:sectPr w:rsidR="00911CA5" w:rsidRPr="00EE66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Default="00911CA5">
      <w:pPr>
        <w:sectPr w:rsidR="00911C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Pr="00EE665D" w:rsidRDefault="00562547">
      <w:pPr>
        <w:spacing w:after="0"/>
        <w:ind w:left="120"/>
        <w:rPr>
          <w:lang w:val="ru-RU"/>
        </w:rPr>
      </w:pPr>
      <w:bookmarkStart w:id="87" w:name="block-12179245"/>
      <w:bookmarkEnd w:id="8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EE665D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911CA5" w:rsidRDefault="00562547">
      <w:pPr>
        <w:spacing w:after="0"/>
        <w:ind w:left="120"/>
      </w:pPr>
      <w:r w:rsidRPr="00EE66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911CA5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слове. Выделение гласных звуков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[о]. 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[и]. 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У, у. Проведение звукового анализа слов с буквами У, у. Звук [у]. </w:t>
            </w:r>
            <w:r>
              <w:rPr>
                <w:rFonts w:ascii="Times New Roman" w:hAnsi="Times New Roman"/>
                <w:color w:val="000000"/>
                <w:sz w:val="24"/>
              </w:rPr>
              <w:t>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Л, л. Проведение звукового анализа слов с буквами Л, л. Согласные звуки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В, в. Проведение звукового анализа слов с буквами В,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Проведение звукового анализа слов с буквами Е,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П, п. Проведение звукового анализа слов с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буквами П,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М, м. Закрепление сведений о букве М. Обобщение изученного о буквах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звуках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Б,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б. Проведение звукового анализа слов с буквами Б, б. Согласные звуки [б], [б’]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Г. Сутеев "Дядя Миша". Чередование звонких и глухих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Железников "История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Я, я. Звуки [й’а],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В.Г.Сутеев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А.Л.Барто "В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животных.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буквами Ё, ё. Проведение звукового анализа слов с буквами Ё,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 Г. 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Щ, щ. Проведение звукового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анализа слов с буквами Щ,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Сочетания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Щ, щ и звуке [щ’]. Слушание литературного произведения о детях.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Е.А. 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В. Д.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Берестов. «Читалочка».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анализ статьи В. Н. Крупина «Первоучители словенские».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«Первый букварь» В. Н. Крупина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отрывка из «Сказки о мёртвой царевне»А. С. Пушкина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знаками препинания на примере текстов С.Я. Маршака "Угомон", "Дважды два"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«Первая охота»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текстов М.М. Пришвина "Предмайское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утро", "Глоток молока"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стихотворений 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текста Б.В. Заходера "Два и три"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В.Д. Берестова "Пёсья песня", "Прощание с другом"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сказки И.П. Токмаковой "Аля, Кляксич и буква «А»"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"Автобус номер двадцать шесть"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Совершенствование навыка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Определение темы произведения: о животных.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Чтение рассказов 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фантазий и чудес в произведениях 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 как средства проявления народной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главной мысли (идеи)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Ю.И.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На примере произведений В.А. Осеевой «Три товарища», Е. А. Благининой "Подарок", В. Н.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С. Пляцковского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Default="00911CA5"/>
        </w:tc>
      </w:tr>
    </w:tbl>
    <w:p w:rsidR="00911CA5" w:rsidRDefault="00911CA5">
      <w:pPr>
        <w:sectPr w:rsidR="00911C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Default="00562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911CA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нравственная идея фольклорных сказок на примере сказки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«Произведения писателей о родной природе»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восприятие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осенней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Родины в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пейзажа в произведениях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сказкой: составление плана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к сказках А.С. Пушкина, созданные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народной сказки «Зимовье зверей» и других на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Бианки </w:t>
            </w:r>
            <w:r>
              <w:rPr>
                <w:rFonts w:ascii="Times New Roman" w:hAnsi="Times New Roman"/>
                <w:color w:val="000000"/>
                <w:sz w:val="24"/>
              </w:rPr>
              <w:t>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отрывки из романа «Евгений Онегин» А.С.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сказки: части текста, их главные темы. На примере русской народной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последовательности событий. Составление вопросного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С.В. Михалков "Мой </w:t>
            </w:r>
            <w:r>
              <w:rPr>
                <w:rFonts w:ascii="Times New Roman" w:hAnsi="Times New Roman"/>
                <w:color w:val="000000"/>
                <w:sz w:val="24"/>
              </w:rPr>
              <w:t>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Барто «Катя». Разные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детях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художественном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литературной (авторской)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сказки Х.-К. Андерсена «Пятеро из одного стручка»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Выбор книг на основе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Default="00911CA5"/>
        </w:tc>
      </w:tr>
    </w:tbl>
    <w:p w:rsidR="00911CA5" w:rsidRDefault="00911CA5">
      <w:pPr>
        <w:sectPr w:rsidR="00911C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Default="00562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911CA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мире книг. Книга как особый вид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особенности волшебной сказки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помощники. На примере русской народной сказки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 о красоте родной природы. На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произведения Н.А.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 и выражениями, с помощью которых создаются картины зимы на примере стихотворения И.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рассказчика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главной мысли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Мамин-Сибиряк "Сказка про </w:t>
            </w:r>
            <w:r>
              <w:rPr>
                <w:rFonts w:ascii="Times New Roman" w:hAnsi="Times New Roman"/>
                <w:color w:val="000000"/>
                <w:sz w:val="24"/>
              </w:rPr>
              <w:t>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стихотворений о Родине. На пример произведения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портрета главного героя рассказа Л.А.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о братьях наших меньших: написание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примере рассказа В.Ю.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животных. На примере рассказа Б. С.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устного рассказа «Любовь и забота о братьях наших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лирических произведениях. Чувства, вызываемые лирическими произведениями. С. Я.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итогам раздела «Картины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(ирония) М. М. Зощенко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Н.Н.Носова и других авторов на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предметы и помощники в литературных сказках Ш.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стихотворением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Б.Заходера «Что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Default="00911CA5"/>
        </w:tc>
      </w:tr>
    </w:tbl>
    <w:p w:rsidR="00911CA5" w:rsidRDefault="00911CA5">
      <w:pPr>
        <w:sectPr w:rsidR="00911C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Default="00562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911CA5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CA5" w:rsidRDefault="00911C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CA5" w:rsidRDefault="00911CA5"/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малых жанров фольклора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тема, герои, сюжет.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ценностей на примере фольклорных сказок народов России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«Произведения А.С. Пушкина».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сообщения о М. Ю. Лермонтове.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М.Ю. Лермонтова «Утёс»: характеристика средств художественной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текста-рассуждения в рассказе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портрета, интерьера в создании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сверстниками – тема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радуги в стихотворениях В.А. Жуковского «Загадка» и Ф.И. Тютчева «Как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П.П.Бажова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экранизацией произведений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пьесой-сказкой С.Я.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К.Г.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тропинка с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«Герой,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Писатели – авторы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«Материнская любовь» в рассказе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с животными.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 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героического прошлого России в произведениях литературы. На примере "Солдатской песни" Ф. Н.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басен Крылов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характеристика героев басен. На примере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11CA5" w:rsidRPr="00EE665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</w:t>
            </w: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11CA5" w:rsidRDefault="00911CA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6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11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Pr="00EE665D" w:rsidRDefault="00562547">
            <w:pPr>
              <w:spacing w:after="0"/>
              <w:ind w:left="135"/>
              <w:rPr>
                <w:lang w:val="ru-RU"/>
              </w:rPr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 w:rsidRPr="00EE6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1CA5" w:rsidRDefault="00562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CA5" w:rsidRDefault="00911CA5"/>
        </w:tc>
      </w:tr>
    </w:tbl>
    <w:p w:rsidR="00911CA5" w:rsidRDefault="00911CA5">
      <w:pPr>
        <w:sectPr w:rsidR="00911C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Default="00911CA5">
      <w:pPr>
        <w:sectPr w:rsidR="00911C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1CA5" w:rsidRDefault="00562547">
      <w:pPr>
        <w:spacing w:after="0"/>
        <w:ind w:left="120"/>
      </w:pPr>
      <w:bookmarkStart w:id="88" w:name="block-12179244"/>
      <w:bookmarkEnd w:id="8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11CA5" w:rsidRDefault="005625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1CA5" w:rsidRDefault="005625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1CA5" w:rsidRDefault="005625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11CA5" w:rsidRDefault="0056254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11CA5" w:rsidRDefault="005625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11CA5" w:rsidRDefault="005625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11CA5" w:rsidRDefault="00911CA5">
      <w:pPr>
        <w:spacing w:after="0"/>
        <w:ind w:left="120"/>
      </w:pPr>
    </w:p>
    <w:p w:rsidR="00911CA5" w:rsidRPr="00EE665D" w:rsidRDefault="00562547">
      <w:pPr>
        <w:spacing w:after="0" w:line="480" w:lineRule="auto"/>
        <w:ind w:left="120"/>
        <w:rPr>
          <w:lang w:val="ru-RU"/>
        </w:rPr>
      </w:pPr>
      <w:r w:rsidRPr="00EE66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1CA5" w:rsidRDefault="005625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11CA5" w:rsidRDefault="00911CA5">
      <w:pPr>
        <w:sectPr w:rsidR="00911CA5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:rsidR="00562547" w:rsidRDefault="00562547"/>
    <w:sectPr w:rsidR="00562547" w:rsidSect="00911C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3BFE"/>
    <w:multiLevelType w:val="multilevel"/>
    <w:tmpl w:val="89DC6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12C46"/>
    <w:multiLevelType w:val="multilevel"/>
    <w:tmpl w:val="6F3CE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357AE"/>
    <w:multiLevelType w:val="multilevel"/>
    <w:tmpl w:val="C958C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564C28"/>
    <w:multiLevelType w:val="multilevel"/>
    <w:tmpl w:val="D744E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C5773"/>
    <w:multiLevelType w:val="multilevel"/>
    <w:tmpl w:val="2B2EC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96A58"/>
    <w:multiLevelType w:val="multilevel"/>
    <w:tmpl w:val="E6363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526A0"/>
    <w:multiLevelType w:val="multilevel"/>
    <w:tmpl w:val="EB688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D436E9"/>
    <w:multiLevelType w:val="multilevel"/>
    <w:tmpl w:val="AC0E1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4D0219"/>
    <w:multiLevelType w:val="multilevel"/>
    <w:tmpl w:val="35A66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F24825"/>
    <w:multiLevelType w:val="multilevel"/>
    <w:tmpl w:val="D86E7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E12428"/>
    <w:multiLevelType w:val="multilevel"/>
    <w:tmpl w:val="86303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786032"/>
    <w:multiLevelType w:val="multilevel"/>
    <w:tmpl w:val="2C7AA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4A24B0"/>
    <w:multiLevelType w:val="multilevel"/>
    <w:tmpl w:val="5E1E2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483FFE"/>
    <w:multiLevelType w:val="multilevel"/>
    <w:tmpl w:val="6DC0C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C5635C"/>
    <w:multiLevelType w:val="multilevel"/>
    <w:tmpl w:val="1652A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F74501"/>
    <w:multiLevelType w:val="multilevel"/>
    <w:tmpl w:val="0BFE7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F0739B"/>
    <w:multiLevelType w:val="multilevel"/>
    <w:tmpl w:val="869EE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E06944"/>
    <w:multiLevelType w:val="multilevel"/>
    <w:tmpl w:val="5FBAF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8463D3"/>
    <w:multiLevelType w:val="multilevel"/>
    <w:tmpl w:val="B9523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DA3B4A"/>
    <w:multiLevelType w:val="multilevel"/>
    <w:tmpl w:val="93FE0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464F3E"/>
    <w:multiLevelType w:val="multilevel"/>
    <w:tmpl w:val="1DC09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E61049"/>
    <w:multiLevelType w:val="multilevel"/>
    <w:tmpl w:val="08840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B25856"/>
    <w:multiLevelType w:val="multilevel"/>
    <w:tmpl w:val="65282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F12735"/>
    <w:multiLevelType w:val="multilevel"/>
    <w:tmpl w:val="8F74C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8B4868"/>
    <w:multiLevelType w:val="multilevel"/>
    <w:tmpl w:val="0D8C3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EA6E9A"/>
    <w:multiLevelType w:val="multilevel"/>
    <w:tmpl w:val="9EA80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C489D"/>
    <w:multiLevelType w:val="multilevel"/>
    <w:tmpl w:val="E572E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F96B6F"/>
    <w:multiLevelType w:val="multilevel"/>
    <w:tmpl w:val="B8121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080068"/>
    <w:multiLevelType w:val="multilevel"/>
    <w:tmpl w:val="8B108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4D766E"/>
    <w:multiLevelType w:val="multilevel"/>
    <w:tmpl w:val="75887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916EEC"/>
    <w:multiLevelType w:val="multilevel"/>
    <w:tmpl w:val="5B10F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4F6169"/>
    <w:multiLevelType w:val="multilevel"/>
    <w:tmpl w:val="9B06A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5F1437"/>
    <w:multiLevelType w:val="multilevel"/>
    <w:tmpl w:val="79066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4421C2"/>
    <w:multiLevelType w:val="multilevel"/>
    <w:tmpl w:val="9184F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0C2BB3"/>
    <w:multiLevelType w:val="multilevel"/>
    <w:tmpl w:val="3A9A7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2311AD"/>
    <w:multiLevelType w:val="multilevel"/>
    <w:tmpl w:val="9B827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487991"/>
    <w:multiLevelType w:val="multilevel"/>
    <w:tmpl w:val="E2CE8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5"/>
  </w:num>
  <w:num w:numId="3">
    <w:abstractNumId w:val="29"/>
  </w:num>
  <w:num w:numId="4">
    <w:abstractNumId w:val="30"/>
  </w:num>
  <w:num w:numId="5">
    <w:abstractNumId w:val="19"/>
  </w:num>
  <w:num w:numId="6">
    <w:abstractNumId w:val="7"/>
  </w:num>
  <w:num w:numId="7">
    <w:abstractNumId w:val="33"/>
  </w:num>
  <w:num w:numId="8">
    <w:abstractNumId w:val="17"/>
  </w:num>
  <w:num w:numId="9">
    <w:abstractNumId w:val="10"/>
  </w:num>
  <w:num w:numId="10">
    <w:abstractNumId w:val="24"/>
  </w:num>
  <w:num w:numId="11">
    <w:abstractNumId w:val="11"/>
  </w:num>
  <w:num w:numId="12">
    <w:abstractNumId w:val="4"/>
  </w:num>
  <w:num w:numId="13">
    <w:abstractNumId w:val="18"/>
  </w:num>
  <w:num w:numId="14">
    <w:abstractNumId w:val="35"/>
  </w:num>
  <w:num w:numId="15">
    <w:abstractNumId w:val="13"/>
  </w:num>
  <w:num w:numId="16">
    <w:abstractNumId w:val="32"/>
  </w:num>
  <w:num w:numId="17">
    <w:abstractNumId w:val="16"/>
  </w:num>
  <w:num w:numId="18">
    <w:abstractNumId w:val="9"/>
  </w:num>
  <w:num w:numId="19">
    <w:abstractNumId w:val="27"/>
  </w:num>
  <w:num w:numId="20">
    <w:abstractNumId w:val="12"/>
  </w:num>
  <w:num w:numId="21">
    <w:abstractNumId w:val="3"/>
  </w:num>
  <w:num w:numId="22">
    <w:abstractNumId w:val="1"/>
  </w:num>
  <w:num w:numId="23">
    <w:abstractNumId w:val="6"/>
  </w:num>
  <w:num w:numId="24">
    <w:abstractNumId w:val="0"/>
  </w:num>
  <w:num w:numId="25">
    <w:abstractNumId w:val="22"/>
  </w:num>
  <w:num w:numId="26">
    <w:abstractNumId w:val="26"/>
  </w:num>
  <w:num w:numId="27">
    <w:abstractNumId w:val="23"/>
  </w:num>
  <w:num w:numId="28">
    <w:abstractNumId w:val="36"/>
  </w:num>
  <w:num w:numId="29">
    <w:abstractNumId w:val="34"/>
  </w:num>
  <w:num w:numId="30">
    <w:abstractNumId w:val="25"/>
  </w:num>
  <w:num w:numId="31">
    <w:abstractNumId w:val="2"/>
  </w:num>
  <w:num w:numId="32">
    <w:abstractNumId w:val="31"/>
  </w:num>
  <w:num w:numId="33">
    <w:abstractNumId w:val="8"/>
  </w:num>
  <w:num w:numId="34">
    <w:abstractNumId w:val="21"/>
  </w:num>
  <w:num w:numId="35">
    <w:abstractNumId w:val="15"/>
  </w:num>
  <w:num w:numId="36">
    <w:abstractNumId w:val="28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911CA5"/>
    <w:rsid w:val="00562547"/>
    <w:rsid w:val="00911CA5"/>
    <w:rsid w:val="00EE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1C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1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69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861c" TargetMode="External"/><Relationship Id="rId63" Type="http://schemas.openxmlformats.org/officeDocument/2006/relationships/hyperlink" Target="https://m.edsoo.ru/8bc4d554" TargetMode="External"/><Relationship Id="rId84" Type="http://schemas.openxmlformats.org/officeDocument/2006/relationships/hyperlink" Target="https://m.edsoo.ru/8bc4e576" TargetMode="External"/><Relationship Id="rId138" Type="http://schemas.openxmlformats.org/officeDocument/2006/relationships/hyperlink" Target="https://m.edsoo.ru/8bc5434a" TargetMode="External"/><Relationship Id="rId159" Type="http://schemas.openxmlformats.org/officeDocument/2006/relationships/hyperlink" Target="https://m.edsoo.ru/f29f67cc" TargetMode="External"/><Relationship Id="rId170" Type="http://schemas.openxmlformats.org/officeDocument/2006/relationships/hyperlink" Target="https://m.edsoo.ru/f29f6c04" TargetMode="External"/><Relationship Id="rId191" Type="http://schemas.openxmlformats.org/officeDocument/2006/relationships/hyperlink" Target="https://m.edsoo.ru/f29fa7a0" TargetMode="External"/><Relationship Id="rId205" Type="http://schemas.openxmlformats.org/officeDocument/2006/relationships/hyperlink" Target="https://m.edsoo.ru/f29f9ee0" TargetMode="External"/><Relationship Id="rId226" Type="http://schemas.openxmlformats.org/officeDocument/2006/relationships/hyperlink" Target="https://m.edsoo.ru/f29fe7c4" TargetMode="External"/><Relationship Id="rId247" Type="http://schemas.openxmlformats.org/officeDocument/2006/relationships/hyperlink" Target="https://m.edsoo.ru/f29fc7bc" TargetMode="External"/><Relationship Id="rId107" Type="http://schemas.openxmlformats.org/officeDocument/2006/relationships/hyperlink" Target="https://m.edsoo.ru/8bc47b72" TargetMode="External"/><Relationship Id="rId268" Type="http://schemas.openxmlformats.org/officeDocument/2006/relationships/hyperlink" Target="https://m.edsoo.ru/f29f8ff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9cc4" TargetMode="External"/><Relationship Id="rId74" Type="http://schemas.openxmlformats.org/officeDocument/2006/relationships/hyperlink" Target="https://m.edsoo.ru/8bc4c938" TargetMode="External"/><Relationship Id="rId128" Type="http://schemas.openxmlformats.org/officeDocument/2006/relationships/hyperlink" Target="https://m.edsoo.ru/8bc504ac" TargetMode="External"/><Relationship Id="rId149" Type="http://schemas.openxmlformats.org/officeDocument/2006/relationships/hyperlink" Target="https://m.edsoo.ru/8bc52da6" TargetMode="External"/><Relationship Id="rId5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8bc4ff70" TargetMode="External"/><Relationship Id="rId160" Type="http://schemas.openxmlformats.org/officeDocument/2006/relationships/hyperlink" Target="https://m.edsoo.ru/f29f6952" TargetMode="External"/><Relationship Id="rId181" Type="http://schemas.openxmlformats.org/officeDocument/2006/relationships/hyperlink" Target="https://m.edsoo.ru/f29f85c2" TargetMode="External"/><Relationship Id="rId216" Type="http://schemas.openxmlformats.org/officeDocument/2006/relationships/hyperlink" Target="https://m.edsoo.ru/f2a0b1c2" TargetMode="External"/><Relationship Id="rId237" Type="http://schemas.openxmlformats.org/officeDocument/2006/relationships/hyperlink" Target="https://m.edsoo.ru/f29fd554" TargetMode="External"/><Relationship Id="rId258" Type="http://schemas.openxmlformats.org/officeDocument/2006/relationships/hyperlink" Target="https://m.edsoo.ru/f29f55de" TargetMode="External"/><Relationship Id="rId279" Type="http://schemas.openxmlformats.org/officeDocument/2006/relationships/hyperlink" Target="https://m.edsoo.ru/f2a0b348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ae44" TargetMode="External"/><Relationship Id="rId64" Type="http://schemas.openxmlformats.org/officeDocument/2006/relationships/hyperlink" Target="https://m.edsoo.ru/f29f5142" TargetMode="External"/><Relationship Id="rId118" Type="http://schemas.openxmlformats.org/officeDocument/2006/relationships/hyperlink" Target="https://m.edsoo.ru/8bc513ac" TargetMode="External"/><Relationship Id="rId139" Type="http://schemas.openxmlformats.org/officeDocument/2006/relationships/hyperlink" Target="https://m.edsoo.ru/8bc53850" TargetMode="External"/><Relationship Id="rId85" Type="http://schemas.openxmlformats.org/officeDocument/2006/relationships/hyperlink" Target="https://m.edsoo.ru/8bc4e972" TargetMode="External"/><Relationship Id="rId150" Type="http://schemas.openxmlformats.org/officeDocument/2006/relationships/hyperlink" Target="https://m.edsoo.ru/8bc52fd6" TargetMode="External"/><Relationship Id="rId171" Type="http://schemas.openxmlformats.org/officeDocument/2006/relationships/hyperlink" Target="https://m.edsoo.ru/f29f7956" TargetMode="External"/><Relationship Id="rId192" Type="http://schemas.openxmlformats.org/officeDocument/2006/relationships/hyperlink" Target="https://m.edsoo.ru/f29fa8ae" TargetMode="External"/><Relationship Id="rId206" Type="http://schemas.openxmlformats.org/officeDocument/2006/relationships/hyperlink" Target="https://m.edsoo.ru/f29fa11a" TargetMode="External"/><Relationship Id="rId227" Type="http://schemas.openxmlformats.org/officeDocument/2006/relationships/hyperlink" Target="https://m.edsoo.ru/f29fe8dc" TargetMode="External"/><Relationship Id="rId248" Type="http://schemas.openxmlformats.org/officeDocument/2006/relationships/hyperlink" Target="https://m.edsoo.ru/f29fcd02" TargetMode="External"/><Relationship Id="rId269" Type="http://schemas.openxmlformats.org/officeDocument/2006/relationships/hyperlink" Target="https://m.edsoo.ru/f29f91d4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f29f4fda" TargetMode="External"/><Relationship Id="rId108" Type="http://schemas.openxmlformats.org/officeDocument/2006/relationships/hyperlink" Target="https://m.edsoo.ru/8bc52ebe" TargetMode="External"/><Relationship Id="rId129" Type="http://schemas.openxmlformats.org/officeDocument/2006/relationships/hyperlink" Target="https://m.edsoo.ru/8bc50e34" TargetMode="External"/><Relationship Id="rId280" Type="http://schemas.openxmlformats.org/officeDocument/2006/relationships/hyperlink" Target="https://m.edsoo.ru/f2a0c7c0" TargetMode="External"/><Relationship Id="rId54" Type="http://schemas.openxmlformats.org/officeDocument/2006/relationships/hyperlink" Target="https://m.edsoo.ru/8bc4b542" TargetMode="External"/><Relationship Id="rId75" Type="http://schemas.openxmlformats.org/officeDocument/2006/relationships/hyperlink" Target="https://m.edsoo.ru/8bc4fc6e" TargetMode="External"/><Relationship Id="rId96" Type="http://schemas.openxmlformats.org/officeDocument/2006/relationships/hyperlink" Target="https://m.edsoo.ru/8bc4fc6e" TargetMode="External"/><Relationship Id="rId140" Type="http://schemas.openxmlformats.org/officeDocument/2006/relationships/hyperlink" Target="https://m.edsoo.ru/8bc53a12" TargetMode="External"/><Relationship Id="rId161" Type="http://schemas.openxmlformats.org/officeDocument/2006/relationships/hyperlink" Target="https://m.edsoo.ru/f29f6d1c" TargetMode="External"/><Relationship Id="rId182" Type="http://schemas.openxmlformats.org/officeDocument/2006/relationships/hyperlink" Target="https://m.edsoo.ru/f29f8478" TargetMode="External"/><Relationship Id="rId217" Type="http://schemas.openxmlformats.org/officeDocument/2006/relationships/hyperlink" Target="https://m.edsoo.ru/f29fef08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a0a4b6" TargetMode="External"/><Relationship Id="rId259" Type="http://schemas.openxmlformats.org/officeDocument/2006/relationships/hyperlink" Target="https://m.edsoo.ru/f29f56ec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b04" TargetMode="External"/><Relationship Id="rId270" Type="http://schemas.openxmlformats.org/officeDocument/2006/relationships/hyperlink" Target="https://m.edsoo.ru/f29f9300" TargetMode="External"/><Relationship Id="rId44" Type="http://schemas.openxmlformats.org/officeDocument/2006/relationships/hyperlink" Target="https://m.edsoo.ru/8bc48ab8" TargetMode="External"/><Relationship Id="rId65" Type="http://schemas.openxmlformats.org/officeDocument/2006/relationships/hyperlink" Target="https://m.edsoo.ru/8bc4c1d6" TargetMode="External"/><Relationship Id="rId86" Type="http://schemas.openxmlformats.org/officeDocument/2006/relationships/hyperlink" Target="https://m.edsoo.ru/8bc4eecc" TargetMode="External"/><Relationship Id="rId130" Type="http://schemas.openxmlformats.org/officeDocument/2006/relationships/hyperlink" Target="https://m.edsoo.ru/8bc51294" TargetMode="External"/><Relationship Id="rId151" Type="http://schemas.openxmlformats.org/officeDocument/2006/relationships/hyperlink" Target="https://m.edsoo.ru/f29f430a" TargetMode="External"/><Relationship Id="rId172" Type="http://schemas.openxmlformats.org/officeDocument/2006/relationships/hyperlink" Target="https://m.edsoo.ru/f29f6ace" TargetMode="External"/><Relationship Id="rId193" Type="http://schemas.openxmlformats.org/officeDocument/2006/relationships/hyperlink" Target="https://m.edsoo.ru/f29faa20" TargetMode="External"/><Relationship Id="rId207" Type="http://schemas.openxmlformats.org/officeDocument/2006/relationships/hyperlink" Target="https://m.edsoo.ru/f29f9c42" TargetMode="External"/><Relationship Id="rId228" Type="http://schemas.openxmlformats.org/officeDocument/2006/relationships/hyperlink" Target="https://m.edsoo.ru/f29fede6" TargetMode="External"/><Relationship Id="rId249" Type="http://schemas.openxmlformats.org/officeDocument/2006/relationships/hyperlink" Target="https://m.edsoo.ru/f29fce92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8bc4b420" TargetMode="External"/><Relationship Id="rId109" Type="http://schemas.openxmlformats.org/officeDocument/2006/relationships/hyperlink" Target="https://m.edsoo.ru/8bc53242" TargetMode="External"/><Relationship Id="rId260" Type="http://schemas.openxmlformats.org/officeDocument/2006/relationships/hyperlink" Target="https://m.edsoo.ru/f29f5c50" TargetMode="External"/><Relationship Id="rId265" Type="http://schemas.openxmlformats.org/officeDocument/2006/relationships/hyperlink" Target="https://m.edsoo.ru/f29fded2" TargetMode="External"/><Relationship Id="rId281" Type="http://schemas.openxmlformats.org/officeDocument/2006/relationships/hyperlink" Target="https://m.edsoo.ru/f2a0c8ec" TargetMode="External"/><Relationship Id="rId34" Type="http://schemas.openxmlformats.org/officeDocument/2006/relationships/hyperlink" Target="https://m.edsoo.ru/f29f5142" TargetMode="External"/><Relationship Id="rId50" Type="http://schemas.openxmlformats.org/officeDocument/2006/relationships/hyperlink" Target="https://m.edsoo.ru/8bc4a4f8" TargetMode="External"/><Relationship Id="rId55" Type="http://schemas.openxmlformats.org/officeDocument/2006/relationships/hyperlink" Target="https://m.edsoo.ru/8bc4bd94" TargetMode="External"/><Relationship Id="rId76" Type="http://schemas.openxmlformats.org/officeDocument/2006/relationships/hyperlink" Target="https://m.edsoo.ru/8bc4cd98" TargetMode="External"/><Relationship Id="rId97" Type="http://schemas.openxmlformats.org/officeDocument/2006/relationships/hyperlink" Target="https://m.edsoo.ru/8bc52806" TargetMode="External"/><Relationship Id="rId104" Type="http://schemas.openxmlformats.org/officeDocument/2006/relationships/hyperlink" Target="https://m.edsoo.ru/8bc47a6e" TargetMode="External"/><Relationship Id="rId120" Type="http://schemas.openxmlformats.org/officeDocument/2006/relationships/hyperlink" Target="https://m.edsoo.ru/8bc51e24" TargetMode="External"/><Relationship Id="rId125" Type="http://schemas.openxmlformats.org/officeDocument/2006/relationships/hyperlink" Target="https://m.edsoo.ru/8bc519f6" TargetMode="External"/><Relationship Id="rId141" Type="http://schemas.openxmlformats.org/officeDocument/2006/relationships/hyperlink" Target="https://m.edsoo.ru/8bc53bca" TargetMode="External"/><Relationship Id="rId146" Type="http://schemas.openxmlformats.org/officeDocument/2006/relationships/hyperlink" Target="https://m.edsoo.ru/f29f3630" TargetMode="External"/><Relationship Id="rId167" Type="http://schemas.openxmlformats.org/officeDocument/2006/relationships/hyperlink" Target="https://m.edsoo.ru/f29f62e0" TargetMode="External"/><Relationship Id="rId188" Type="http://schemas.openxmlformats.org/officeDocument/2006/relationships/hyperlink" Target="https://m.edsoo.ru/f29f9710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cc80" TargetMode="External"/><Relationship Id="rId92" Type="http://schemas.openxmlformats.org/officeDocument/2006/relationships/hyperlink" Target="https://m.edsoo.ru/8bc4f1c4" TargetMode="External"/><Relationship Id="rId162" Type="http://schemas.openxmlformats.org/officeDocument/2006/relationships/hyperlink" Target="https://m.edsoo.ru/f29f783e" TargetMode="External"/><Relationship Id="rId183" Type="http://schemas.openxmlformats.org/officeDocument/2006/relationships/hyperlink" Target="https://m.edsoo.ru/f29f7e42" TargetMode="External"/><Relationship Id="rId213" Type="http://schemas.openxmlformats.org/officeDocument/2006/relationships/hyperlink" Target="https://m.edsoo.ru/f29fb7e0" TargetMode="External"/><Relationship Id="rId218" Type="http://schemas.openxmlformats.org/officeDocument/2006/relationships/hyperlink" Target="https://m.edsoo.ru/f29ff336" TargetMode="External"/><Relationship Id="rId234" Type="http://schemas.openxmlformats.org/officeDocument/2006/relationships/hyperlink" Target="https://m.edsoo.ru/f29fe6ac" TargetMode="External"/><Relationship Id="rId239" Type="http://schemas.openxmlformats.org/officeDocument/2006/relationships/hyperlink" Target="https://m.edsoo.ru/f29fc1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0" Type="http://schemas.openxmlformats.org/officeDocument/2006/relationships/hyperlink" Target="https://m.edsoo.ru/f29fd0f4" TargetMode="External"/><Relationship Id="rId255" Type="http://schemas.openxmlformats.org/officeDocument/2006/relationships/hyperlink" Target="https://m.edsoo.ru/f29f5282" TargetMode="External"/><Relationship Id="rId271" Type="http://schemas.openxmlformats.org/officeDocument/2006/relationships/hyperlink" Target="https://m.edsoo.ru/f29f9300" TargetMode="External"/><Relationship Id="rId276" Type="http://schemas.openxmlformats.org/officeDocument/2006/relationships/hyperlink" Target="https://m.edsoo.ru/f2a09502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b10a" TargetMode="External"/><Relationship Id="rId45" Type="http://schemas.openxmlformats.org/officeDocument/2006/relationships/hyperlink" Target="https://m.edsoo.ru/8bc4b10a" TargetMode="External"/><Relationship Id="rId66" Type="http://schemas.openxmlformats.org/officeDocument/2006/relationships/hyperlink" Target="https://m.edsoo.ru/8bc4c2e4" TargetMode="External"/><Relationship Id="rId87" Type="http://schemas.openxmlformats.org/officeDocument/2006/relationships/hyperlink" Target="https://m.edsoo.ru/8bc4e972" TargetMode="External"/><Relationship Id="rId110" Type="http://schemas.openxmlformats.org/officeDocument/2006/relationships/hyperlink" Target="https://m.edsoo.ru/8bc53364" TargetMode="External"/><Relationship Id="rId115" Type="http://schemas.openxmlformats.org/officeDocument/2006/relationships/hyperlink" Target="https://m.edsoo.ru/8bc525e0" TargetMode="External"/><Relationship Id="rId131" Type="http://schemas.openxmlformats.org/officeDocument/2006/relationships/hyperlink" Target="https://m.edsoo.ru/8bc50aa6" TargetMode="External"/><Relationship Id="rId136" Type="http://schemas.openxmlformats.org/officeDocument/2006/relationships/hyperlink" Target="https://m.edsoo.ru/f29f3b80" TargetMode="External"/><Relationship Id="rId157" Type="http://schemas.openxmlformats.org/officeDocument/2006/relationships/hyperlink" Target="https://m.edsoo.ru/f29f4666" TargetMode="External"/><Relationship Id="rId178" Type="http://schemas.openxmlformats.org/officeDocument/2006/relationships/hyperlink" Target="https://m.edsoo.ru/f2a0a7f4" TargetMode="External"/><Relationship Id="rId61" Type="http://schemas.openxmlformats.org/officeDocument/2006/relationships/hyperlink" Target="https://m.edsoo.ru/8bc4d784" TargetMode="External"/><Relationship Id="rId82" Type="http://schemas.openxmlformats.org/officeDocument/2006/relationships/hyperlink" Target="https://m.edsoo.ru/8bc4e684" TargetMode="External"/><Relationship Id="rId152" Type="http://schemas.openxmlformats.org/officeDocument/2006/relationships/hyperlink" Target="https://m.edsoo.ru/f29f4422" TargetMode="External"/><Relationship Id="rId173" Type="http://schemas.openxmlformats.org/officeDocument/2006/relationships/hyperlink" Target="https://m.edsoo.ru/f2a0bdc0" TargetMode="External"/><Relationship Id="rId194" Type="http://schemas.openxmlformats.org/officeDocument/2006/relationships/hyperlink" Target="https://m.edsoo.ru/f29fab56" TargetMode="External"/><Relationship Id="rId199" Type="http://schemas.openxmlformats.org/officeDocument/2006/relationships/hyperlink" Target="https://m.edsoo.ru/f29fdb80" TargetMode="External"/><Relationship Id="rId203" Type="http://schemas.openxmlformats.org/officeDocument/2006/relationships/hyperlink" Target="https://m.edsoo.ru/f29fa21e" TargetMode="External"/><Relationship Id="rId208" Type="http://schemas.openxmlformats.org/officeDocument/2006/relationships/hyperlink" Target="https://m.edsoo.ru/f29f9d82" TargetMode="External"/><Relationship Id="rId229" Type="http://schemas.openxmlformats.org/officeDocument/2006/relationships/hyperlink" Target="https://m.edsoo.ru/f2a0b906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b52" TargetMode="External"/><Relationship Id="rId240" Type="http://schemas.openxmlformats.org/officeDocument/2006/relationships/hyperlink" Target="https://m.edsoo.ru/f2a09dd6" TargetMode="External"/><Relationship Id="rId245" Type="http://schemas.openxmlformats.org/officeDocument/2006/relationships/hyperlink" Target="https://m.edsoo.ru/f29fc0aa" TargetMode="External"/><Relationship Id="rId261" Type="http://schemas.openxmlformats.org/officeDocument/2006/relationships/hyperlink" Target="https://m.edsoo.ru/f29f60a6" TargetMode="External"/><Relationship Id="rId266" Type="http://schemas.openxmlformats.org/officeDocument/2006/relationships/hyperlink" Target="https://m.edsoo.ru/f2a087e2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8bc47f96" TargetMode="External"/><Relationship Id="rId56" Type="http://schemas.openxmlformats.org/officeDocument/2006/relationships/hyperlink" Target="https://m.edsoo.ru/8bc4dc98" TargetMode="External"/><Relationship Id="rId77" Type="http://schemas.openxmlformats.org/officeDocument/2006/relationships/hyperlink" Target="https://m.edsoo.ru/8bc4d072" TargetMode="External"/><Relationship Id="rId100" Type="http://schemas.openxmlformats.org/officeDocument/2006/relationships/hyperlink" Target="https://m.edsoo.ru/8bc4f548" TargetMode="External"/><Relationship Id="rId105" Type="http://schemas.openxmlformats.org/officeDocument/2006/relationships/hyperlink" Target="https://m.edsoo.ru/8bc47c76" TargetMode="External"/><Relationship Id="rId126" Type="http://schemas.openxmlformats.org/officeDocument/2006/relationships/hyperlink" Target="https://m.edsoo.ru/8bc51c12" TargetMode="External"/><Relationship Id="rId147" Type="http://schemas.openxmlformats.org/officeDocument/2006/relationships/hyperlink" Target="https://m.edsoo.ru/f29f3928" TargetMode="External"/><Relationship Id="rId168" Type="http://schemas.openxmlformats.org/officeDocument/2006/relationships/hyperlink" Target="https://m.edsoo.ru/f29f76cc" TargetMode="External"/><Relationship Id="rId282" Type="http://schemas.openxmlformats.org/officeDocument/2006/relationships/hyperlink" Target="https://m.edsoo.ru/f2a0c9f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a7dc" TargetMode="External"/><Relationship Id="rId72" Type="http://schemas.openxmlformats.org/officeDocument/2006/relationships/hyperlink" Target="https://m.edsoo.ru/8bc4cb68" TargetMode="External"/><Relationship Id="rId93" Type="http://schemas.openxmlformats.org/officeDocument/2006/relationships/hyperlink" Target="https://m.edsoo.ru/8bc514ba" TargetMode="External"/><Relationship Id="rId98" Type="http://schemas.openxmlformats.org/officeDocument/2006/relationships/hyperlink" Target="https://m.edsoo.ru/8bc52bd0" TargetMode="External"/><Relationship Id="rId121" Type="http://schemas.openxmlformats.org/officeDocument/2006/relationships/hyperlink" Target="https://m.edsoo.ru/8bc51f46" TargetMode="External"/><Relationship Id="rId142" Type="http://schemas.openxmlformats.org/officeDocument/2006/relationships/hyperlink" Target="https://m.edsoo.ru/8bc541a6" TargetMode="External"/><Relationship Id="rId163" Type="http://schemas.openxmlformats.org/officeDocument/2006/relationships/hyperlink" Target="https://m.edsoo.ru/f29f6e34" TargetMode="External"/><Relationship Id="rId184" Type="http://schemas.openxmlformats.org/officeDocument/2006/relationships/hyperlink" Target="https://m.edsoo.ru/f29f86d0" TargetMode="External"/><Relationship Id="rId189" Type="http://schemas.openxmlformats.org/officeDocument/2006/relationships/hyperlink" Target="https://m.edsoo.ru/f29f983c" TargetMode="External"/><Relationship Id="rId219" Type="http://schemas.openxmlformats.org/officeDocument/2006/relationships/hyperlink" Target="https://m.edsoo.ru/f29ff44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b8f8" TargetMode="External"/><Relationship Id="rId230" Type="http://schemas.openxmlformats.org/officeDocument/2006/relationships/hyperlink" Target="https://m.edsoo.ru/f29ff214" TargetMode="External"/><Relationship Id="rId235" Type="http://schemas.openxmlformats.org/officeDocument/2006/relationships/hyperlink" Target="https://m.edsoo.ru/f29fd216" TargetMode="External"/><Relationship Id="rId251" Type="http://schemas.openxmlformats.org/officeDocument/2006/relationships/hyperlink" Target="https://m.edsoo.ru/f29fc30c" TargetMode="External"/><Relationship Id="rId256" Type="http://schemas.openxmlformats.org/officeDocument/2006/relationships/hyperlink" Target="https://m.edsoo.ru/f29f539a" TargetMode="External"/><Relationship Id="rId277" Type="http://schemas.openxmlformats.org/officeDocument/2006/relationships/hyperlink" Target="https://m.edsoo.ru/f2a09674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83ec" TargetMode="External"/><Relationship Id="rId67" Type="http://schemas.openxmlformats.org/officeDocument/2006/relationships/hyperlink" Target="https://m.edsoo.ru/8bc4c5c8" TargetMode="External"/><Relationship Id="rId116" Type="http://schemas.openxmlformats.org/officeDocument/2006/relationships/hyperlink" Target="https://m.edsoo.ru/8bc523ba" TargetMode="External"/><Relationship Id="rId137" Type="http://schemas.openxmlformats.org/officeDocument/2006/relationships/hyperlink" Target="https://m.edsoo.ru/8bc53710" TargetMode="External"/><Relationship Id="rId158" Type="http://schemas.openxmlformats.org/officeDocument/2006/relationships/hyperlink" Target="https://m.edsoo.ru/f29f4774" TargetMode="External"/><Relationship Id="rId272" Type="http://schemas.openxmlformats.org/officeDocument/2006/relationships/hyperlink" Target="https://m.edsoo.ru/f2a08986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af70" TargetMode="External"/><Relationship Id="rId62" Type="http://schemas.openxmlformats.org/officeDocument/2006/relationships/hyperlink" Target="https://m.edsoo.ru/8bc4d43c" TargetMode="External"/><Relationship Id="rId83" Type="http://schemas.openxmlformats.org/officeDocument/2006/relationships/hyperlink" Target="https://m.edsoo.ru/8bc4ea8a" TargetMode="External"/><Relationship Id="rId88" Type="http://schemas.openxmlformats.org/officeDocument/2006/relationships/hyperlink" Target="https://m.edsoo.ru/8bc4e45e" TargetMode="External"/><Relationship Id="rId111" Type="http://schemas.openxmlformats.org/officeDocument/2006/relationships/hyperlink" Target="https://m.edsoo.ru/8bc5347c" TargetMode="External"/><Relationship Id="rId132" Type="http://schemas.openxmlformats.org/officeDocument/2006/relationships/hyperlink" Target="https://m.edsoo.ru/8bc50984" TargetMode="External"/><Relationship Id="rId153" Type="http://schemas.openxmlformats.org/officeDocument/2006/relationships/hyperlink" Target="https://m.edsoo.ru/f29f41de" TargetMode="External"/><Relationship Id="rId174" Type="http://schemas.openxmlformats.org/officeDocument/2006/relationships/hyperlink" Target="https://m.edsoo.ru/f2a0aa06" TargetMode="External"/><Relationship Id="rId179" Type="http://schemas.openxmlformats.org/officeDocument/2006/relationships/hyperlink" Target="https://m.edsoo.ru/f29f7cbc" TargetMode="External"/><Relationship Id="rId195" Type="http://schemas.openxmlformats.org/officeDocument/2006/relationships/hyperlink" Target="https://m.edsoo.ru/f29fac6e" TargetMode="External"/><Relationship Id="rId209" Type="http://schemas.openxmlformats.org/officeDocument/2006/relationships/hyperlink" Target="https://m.edsoo.ru/f29faec6" TargetMode="External"/><Relationship Id="rId190" Type="http://schemas.openxmlformats.org/officeDocument/2006/relationships/hyperlink" Target="https://m.edsoo.ru/f29fa66a" TargetMode="External"/><Relationship Id="rId204" Type="http://schemas.openxmlformats.org/officeDocument/2006/relationships/hyperlink" Target="https://m.edsoo.ru/f29fa002" TargetMode="External"/><Relationship Id="rId220" Type="http://schemas.openxmlformats.org/officeDocument/2006/relationships/hyperlink" Target="https://m.edsoo.ru/f29fe36e" TargetMode="External"/><Relationship Id="rId225" Type="http://schemas.openxmlformats.org/officeDocument/2006/relationships/hyperlink" Target="https://m.edsoo.ru/f29fe9ea" TargetMode="External"/><Relationship Id="rId241" Type="http://schemas.openxmlformats.org/officeDocument/2006/relationships/hyperlink" Target="https://m.edsoo.ru/f29fe12a" TargetMode="External"/><Relationship Id="rId246" Type="http://schemas.openxmlformats.org/officeDocument/2006/relationships/hyperlink" Target="https://m.edsoo.ru/f29fc5f0" TargetMode="External"/><Relationship Id="rId267" Type="http://schemas.openxmlformats.org/officeDocument/2006/relationships/hyperlink" Target="https://m.edsoo.ru/f29f8eb4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80a4" TargetMode="External"/><Relationship Id="rId57" Type="http://schemas.openxmlformats.org/officeDocument/2006/relationships/hyperlink" Target="https://m.edsoo.ru/8bc4e0f8" TargetMode="External"/><Relationship Id="rId106" Type="http://schemas.openxmlformats.org/officeDocument/2006/relationships/hyperlink" Target="https://m.edsoo.ru/8bc47d84" TargetMode="External"/><Relationship Id="rId127" Type="http://schemas.openxmlformats.org/officeDocument/2006/relationships/hyperlink" Target="https://m.edsoo.ru/8bc50bbe" TargetMode="External"/><Relationship Id="rId262" Type="http://schemas.openxmlformats.org/officeDocument/2006/relationships/hyperlink" Target="https://m.edsoo.ru/f29f61c8" TargetMode="External"/><Relationship Id="rId283" Type="http://schemas.openxmlformats.org/officeDocument/2006/relationships/fontTable" Target="fontTable.xm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9a0" TargetMode="External"/><Relationship Id="rId73" Type="http://schemas.openxmlformats.org/officeDocument/2006/relationships/hyperlink" Target="https://m.edsoo.ru/8bc4f82c" TargetMode="External"/><Relationship Id="rId78" Type="http://schemas.openxmlformats.org/officeDocument/2006/relationships/hyperlink" Target="https://m.edsoo.ru/8bc4d298" TargetMode="External"/><Relationship Id="rId94" Type="http://schemas.openxmlformats.org/officeDocument/2006/relationships/hyperlink" Target="https://m.edsoo.ru/8bc4f958" TargetMode="External"/><Relationship Id="rId99" Type="http://schemas.openxmlformats.org/officeDocument/2006/relationships/hyperlink" Target="https://m.edsoo.ru/8bc4fe30" TargetMode="External"/><Relationship Id="rId101" Type="http://schemas.openxmlformats.org/officeDocument/2006/relationships/hyperlink" Target="https://m.edsoo.ru/8bc5072c" TargetMode="External"/><Relationship Id="rId122" Type="http://schemas.openxmlformats.org/officeDocument/2006/relationships/hyperlink" Target="https://m.edsoo.ru/8bc5218a" TargetMode="External"/><Relationship Id="rId143" Type="http://schemas.openxmlformats.org/officeDocument/2006/relationships/hyperlink" Target="https://m.edsoo.ru/f29f3db0" TargetMode="External"/><Relationship Id="rId148" Type="http://schemas.openxmlformats.org/officeDocument/2006/relationships/hyperlink" Target="https://m.edsoo.ru/8bc52a40" TargetMode="External"/><Relationship Id="rId164" Type="http://schemas.openxmlformats.org/officeDocument/2006/relationships/hyperlink" Target="https://m.edsoo.ru/f29f6f38" TargetMode="External"/><Relationship Id="rId169" Type="http://schemas.openxmlformats.org/officeDocument/2006/relationships/hyperlink" Target="https://m.edsoo.ru/f29f6ace" TargetMode="External"/><Relationship Id="rId185" Type="http://schemas.openxmlformats.org/officeDocument/2006/relationships/hyperlink" Target="https://m.edsoo.ru/f29f89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8284" TargetMode="External"/><Relationship Id="rId210" Type="http://schemas.openxmlformats.org/officeDocument/2006/relationships/hyperlink" Target="https://m.edsoo.ru/f29fb682" TargetMode="External"/><Relationship Id="rId215" Type="http://schemas.openxmlformats.org/officeDocument/2006/relationships/hyperlink" Target="https://m.edsoo.ru/f2a0afd8" TargetMode="External"/><Relationship Id="rId236" Type="http://schemas.openxmlformats.org/officeDocument/2006/relationships/hyperlink" Target="https://m.edsoo.ru/f29fd31a" TargetMode="External"/><Relationship Id="rId257" Type="http://schemas.openxmlformats.org/officeDocument/2006/relationships/hyperlink" Target="https://m.edsoo.ru/f29f54c6" TargetMode="External"/><Relationship Id="rId278" Type="http://schemas.openxmlformats.org/officeDocument/2006/relationships/hyperlink" Target="https://m.edsoo.ru/f2a097d2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ba1a" TargetMode="External"/><Relationship Id="rId252" Type="http://schemas.openxmlformats.org/officeDocument/2006/relationships/hyperlink" Target="https://m.edsoo.ru/f29fc4c4" TargetMode="External"/><Relationship Id="rId273" Type="http://schemas.openxmlformats.org/officeDocument/2006/relationships/hyperlink" Target="https://m.edsoo.ru/f2a08b2a" TargetMode="External"/><Relationship Id="rId47" Type="http://schemas.openxmlformats.org/officeDocument/2006/relationships/hyperlink" Target="https://m.edsoo.ru/8bc4875c" TargetMode="External"/><Relationship Id="rId68" Type="http://schemas.openxmlformats.org/officeDocument/2006/relationships/hyperlink" Target="https://m.edsoo.ru/8bc4ca64" TargetMode="External"/><Relationship Id="rId89" Type="http://schemas.openxmlformats.org/officeDocument/2006/relationships/hyperlink" Target="https://m.edsoo.ru/8bc4eb98" TargetMode="External"/><Relationship Id="rId112" Type="http://schemas.openxmlformats.org/officeDocument/2006/relationships/hyperlink" Target="https://m.edsoo.ru/8bc501f0" TargetMode="External"/><Relationship Id="rId133" Type="http://schemas.openxmlformats.org/officeDocument/2006/relationships/hyperlink" Target="https://m.edsoo.ru/8bc52928" TargetMode="External"/><Relationship Id="rId154" Type="http://schemas.openxmlformats.org/officeDocument/2006/relationships/hyperlink" Target="https://m.edsoo.ru/f29f4d8c" TargetMode="External"/><Relationship Id="rId175" Type="http://schemas.openxmlformats.org/officeDocument/2006/relationships/hyperlink" Target="https://m.edsoo.ru/f2a0a36c" TargetMode="External"/><Relationship Id="rId196" Type="http://schemas.openxmlformats.org/officeDocument/2006/relationships/hyperlink" Target="https://m.edsoo.ru/f29fad7c" TargetMode="External"/><Relationship Id="rId200" Type="http://schemas.openxmlformats.org/officeDocument/2006/relationships/hyperlink" Target="https://m.edsoo.ru/f29fdcc0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a08300" TargetMode="External"/><Relationship Id="rId242" Type="http://schemas.openxmlformats.org/officeDocument/2006/relationships/hyperlink" Target="https://m.edsoo.ru/f2a0c34c" TargetMode="External"/><Relationship Id="rId263" Type="http://schemas.openxmlformats.org/officeDocument/2006/relationships/hyperlink" Target="https://m.edsoo.ru/f29f5e94" TargetMode="External"/><Relationship Id="rId284" Type="http://schemas.openxmlformats.org/officeDocument/2006/relationships/theme" Target="theme/theme1.xml"/><Relationship Id="rId37" Type="http://schemas.openxmlformats.org/officeDocument/2006/relationships/hyperlink" Target="https://m.edsoo.ru/8bc4aa16" TargetMode="External"/><Relationship Id="rId58" Type="http://schemas.openxmlformats.org/officeDocument/2006/relationships/hyperlink" Target="https://m.edsoo.ru/8bc4e24c" TargetMode="External"/><Relationship Id="rId79" Type="http://schemas.openxmlformats.org/officeDocument/2006/relationships/hyperlink" Target="https://m.edsoo.ru/8bc4d194" TargetMode="External"/><Relationship Id="rId102" Type="http://schemas.openxmlformats.org/officeDocument/2006/relationships/hyperlink" Target="https://m.edsoo.ru/8bc50876" TargetMode="External"/><Relationship Id="rId123" Type="http://schemas.openxmlformats.org/officeDocument/2006/relationships/hyperlink" Target="https://m.edsoo.ru/8bc522a2" TargetMode="External"/><Relationship Id="rId144" Type="http://schemas.openxmlformats.org/officeDocument/2006/relationships/hyperlink" Target="https://m.edsoo.ru/f29f3ed2" TargetMode="External"/><Relationship Id="rId90" Type="http://schemas.openxmlformats.org/officeDocument/2006/relationships/hyperlink" Target="https://m.edsoo.ru/8bc4ed00" TargetMode="External"/><Relationship Id="rId165" Type="http://schemas.openxmlformats.org/officeDocument/2006/relationships/hyperlink" Target="https://m.edsoo.ru/f29f70aa" TargetMode="External"/><Relationship Id="rId186" Type="http://schemas.openxmlformats.org/officeDocument/2006/relationships/hyperlink" Target="https://m.edsoo.ru/f29f9418" TargetMode="External"/><Relationship Id="rId211" Type="http://schemas.openxmlformats.org/officeDocument/2006/relationships/hyperlink" Target="https://m.edsoo.ru/f29fb420" TargetMode="External"/><Relationship Id="rId232" Type="http://schemas.openxmlformats.org/officeDocument/2006/relationships/hyperlink" Target="https://m.edsoo.ru/f29fbb28" TargetMode="External"/><Relationship Id="rId253" Type="http://schemas.openxmlformats.org/officeDocument/2006/relationships/hyperlink" Target="https://m.edsoo.ru/f2a0bee2" TargetMode="External"/><Relationship Id="rId274" Type="http://schemas.openxmlformats.org/officeDocument/2006/relationships/hyperlink" Target="https://m.edsoo.ru/f2a08cb0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a610" TargetMode="External"/><Relationship Id="rId69" Type="http://schemas.openxmlformats.org/officeDocument/2006/relationships/hyperlink" Target="https://m.edsoo.ru/8bc4c6f4" TargetMode="External"/><Relationship Id="rId113" Type="http://schemas.openxmlformats.org/officeDocument/2006/relationships/hyperlink" Target="https://m.edsoo.ru/8bc51096" TargetMode="External"/><Relationship Id="rId134" Type="http://schemas.openxmlformats.org/officeDocument/2006/relationships/hyperlink" Target="https://m.edsoo.ru/f29f3ca2" TargetMode="External"/><Relationship Id="rId80" Type="http://schemas.openxmlformats.org/officeDocument/2006/relationships/hyperlink" Target="https://m.edsoo.ru/8bc50358" TargetMode="External"/><Relationship Id="rId155" Type="http://schemas.openxmlformats.org/officeDocument/2006/relationships/hyperlink" Target="https://m.edsoo.ru/f29f488c" TargetMode="External"/><Relationship Id="rId176" Type="http://schemas.openxmlformats.org/officeDocument/2006/relationships/hyperlink" Target="https://m.edsoo.ru/f29f7a78" TargetMode="External"/><Relationship Id="rId197" Type="http://schemas.openxmlformats.org/officeDocument/2006/relationships/hyperlink" Target="https://m.edsoo.ru/f2a0a5e2" TargetMode="External"/><Relationship Id="rId201" Type="http://schemas.openxmlformats.org/officeDocument/2006/relationships/hyperlink" Target="https://m.edsoo.ru/f2a0a6f0" TargetMode="External"/><Relationship Id="rId222" Type="http://schemas.openxmlformats.org/officeDocument/2006/relationships/hyperlink" Target="https://m.edsoo.ru/f29fe256" TargetMode="External"/><Relationship Id="rId243" Type="http://schemas.openxmlformats.org/officeDocument/2006/relationships/hyperlink" Target="https://m.edsoo.ru/f2a0c234" TargetMode="External"/><Relationship Id="rId264" Type="http://schemas.openxmlformats.org/officeDocument/2006/relationships/hyperlink" Target="https://m.edsoo.ru/f29f5d7c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b27c" TargetMode="External"/><Relationship Id="rId59" Type="http://schemas.openxmlformats.org/officeDocument/2006/relationships/hyperlink" Target="https://m.edsoo.ru/8bc4d8a6" TargetMode="External"/><Relationship Id="rId103" Type="http://schemas.openxmlformats.org/officeDocument/2006/relationships/hyperlink" Target="https://m.edsoo.ru/8bc478de" TargetMode="External"/><Relationship Id="rId124" Type="http://schemas.openxmlformats.org/officeDocument/2006/relationships/hyperlink" Target="https://m.edsoo.ru/8bc518de" TargetMode="External"/><Relationship Id="rId70" Type="http://schemas.openxmlformats.org/officeDocument/2006/relationships/hyperlink" Target="https://m.edsoo.ru/8bc4c80c" TargetMode="External"/><Relationship Id="rId91" Type="http://schemas.openxmlformats.org/officeDocument/2006/relationships/hyperlink" Target="https://m.edsoo.ru/8bc4f066" TargetMode="External"/><Relationship Id="rId145" Type="http://schemas.openxmlformats.org/officeDocument/2006/relationships/hyperlink" Target="https://m.edsoo.ru/8bc544a8" TargetMode="External"/><Relationship Id="rId166" Type="http://schemas.openxmlformats.org/officeDocument/2006/relationships/hyperlink" Target="https://m.edsoo.ru/f29f5afc" TargetMode="External"/><Relationship Id="rId187" Type="http://schemas.openxmlformats.org/officeDocument/2006/relationships/hyperlink" Target="https://m.edsoo.ru/f29f955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b556" TargetMode="External"/><Relationship Id="rId233" Type="http://schemas.openxmlformats.org/officeDocument/2006/relationships/hyperlink" Target="https://m.edsoo.ru/f29fd43c" TargetMode="External"/><Relationship Id="rId254" Type="http://schemas.openxmlformats.org/officeDocument/2006/relationships/hyperlink" Target="https://m.edsoo.ru/f2a0c45a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892" TargetMode="External"/><Relationship Id="rId114" Type="http://schemas.openxmlformats.org/officeDocument/2006/relationships/hyperlink" Target="https://m.edsoo.ru/8bc524d2" TargetMode="External"/><Relationship Id="rId275" Type="http://schemas.openxmlformats.org/officeDocument/2006/relationships/hyperlink" Target="https://m.edsoo.ru/f2a09372" TargetMode="External"/><Relationship Id="rId60" Type="http://schemas.openxmlformats.org/officeDocument/2006/relationships/hyperlink" Target="https://m.edsoo.ru/8bc4d676" TargetMode="External"/><Relationship Id="rId81" Type="http://schemas.openxmlformats.org/officeDocument/2006/relationships/hyperlink" Target="https://m.edsoo.ru/8bc4e35a" TargetMode="External"/><Relationship Id="rId135" Type="http://schemas.openxmlformats.org/officeDocument/2006/relationships/hyperlink" Target="https://m.edsoo.ru/f29f3a5e" TargetMode="External"/><Relationship Id="rId156" Type="http://schemas.openxmlformats.org/officeDocument/2006/relationships/hyperlink" Target="https://m.edsoo.ru/f29f4544" TargetMode="External"/><Relationship Id="rId177" Type="http://schemas.openxmlformats.org/officeDocument/2006/relationships/hyperlink" Target="https://m.edsoo.ru/f29f7ba4" TargetMode="External"/><Relationship Id="rId198" Type="http://schemas.openxmlformats.org/officeDocument/2006/relationships/hyperlink" Target="https://m.edsoo.ru/f29fd662" TargetMode="External"/><Relationship Id="rId202" Type="http://schemas.openxmlformats.org/officeDocument/2006/relationships/hyperlink" Target="https://m.edsoo.ru/f29f9b34" TargetMode="External"/><Relationship Id="rId223" Type="http://schemas.openxmlformats.org/officeDocument/2006/relationships/hyperlink" Target="https://m.edsoo.ru/f29fecba" TargetMode="External"/><Relationship Id="rId244" Type="http://schemas.openxmlformats.org/officeDocument/2006/relationships/hyperlink" Target="https://m.edsoo.ru/f29fbf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24121</Words>
  <Characters>137493</Characters>
  <Application>Microsoft Office Word</Application>
  <DocSecurity>0</DocSecurity>
  <Lines>1145</Lines>
  <Paragraphs>322</Paragraphs>
  <ScaleCrop>false</ScaleCrop>
  <Company/>
  <LinksUpToDate>false</LinksUpToDate>
  <CharactersWithSpaces>161292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Симаковы</cp:lastModifiedBy>
  <cp:revision>3</cp:revision>
  <dcterms:created xsi:type="dcterms:W3CDTF">2023-09-04T16:21:00Z</dcterms:created>
  <dcterms:modified xsi:type="dcterms:W3CDTF">2023-09-04T16:24:00Z</dcterms:modified>
</cp:coreProperties>
</file>